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 w:firstLine="0"/>
        <w:rPr>
          <w:rFonts w:ascii="Times New Roman"/>
          <w:sz w:val="20"/>
          <w:u w:val="none"/>
        </w:rPr>
      </w:pPr>
      <w:r>
        <w:rPr>
          <w:rFonts w:ascii="Times New Roman"/>
          <w:sz w:val="20"/>
          <w:u w:val="none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  <w:u w:val="none"/>
        </w:rPr>
      </w:r>
    </w:p>
    <w:p>
      <w:pPr>
        <w:pStyle w:val="Title"/>
        <w:spacing w:line="206" w:lineRule="auto"/>
        <w:rPr>
          <w:rFonts w:ascii="Linux Biolinum G" w:hAnsi="Linux Biolinum G"/>
          <w:sz w:val="39"/>
        </w:rPr>
      </w:pPr>
      <w:r>
        <w:rPr>
          <w:w w:val="85"/>
        </w:rPr>
        <w:t>i am </w:t>
      </w:r>
      <w:r>
        <w:rPr>
          <w:rFonts w:ascii="Arial" w:hAnsi="Arial"/>
          <w:w w:val="85"/>
          <w:sz w:val="39"/>
        </w:rPr>
        <w:t>ﬁ</w:t>
      </w:r>
      <w:r>
        <w:rPr>
          <w:w w:val="85"/>
        </w:rPr>
        <w:t>nding it di</w:t>
      </w:r>
      <w:r>
        <w:rPr>
          <w:rFonts w:ascii="Arial" w:hAnsi="Arial"/>
          <w:w w:val="85"/>
          <w:sz w:val="39"/>
        </w:rPr>
        <w:t>ﬃ</w:t>
      </w:r>
      <w:r>
        <w:rPr>
          <w:w w:val="85"/>
        </w:rPr>
        <w:t>cult to intermittent because im getting poked and its bleedign and catching on something about </w:t>
      </w:r>
      <w:r>
        <w:rPr>
          <w:rFonts w:ascii="Arial" w:hAnsi="Arial"/>
          <w:w w:val="85"/>
          <w:sz w:val="39"/>
        </w:rPr>
        <w:t>2</w:t>
      </w:r>
      <w:r>
        <w:rPr>
          <w:rFonts w:ascii="Linux Biolinum G" w:hAnsi="Linux Biolinum G"/>
          <w:w w:val="85"/>
          <w:sz w:val="39"/>
        </w:rPr>
        <w:t>/</w:t>
      </w:r>
      <w:r>
        <w:rPr>
          <w:rFonts w:ascii="Arial" w:hAnsi="Arial"/>
          <w:w w:val="85"/>
          <w:sz w:val="39"/>
        </w:rPr>
        <w:t>3 </w:t>
      </w:r>
      <w:r>
        <w:rPr>
          <w:w w:val="85"/>
        </w:rPr>
        <w:t>of the way inserted to the bladder</w:t>
      </w:r>
      <w:r>
        <w:rPr>
          <w:rFonts w:ascii="Arial" w:hAnsi="Arial"/>
          <w:w w:val="85"/>
          <w:sz w:val="39"/>
        </w:rPr>
        <w:t>. (</w:t>
      </w:r>
      <w:r>
        <w:rPr>
          <w:w w:val="85"/>
        </w:rPr>
        <w:t>usually have to pull out and re</w:t>
      </w:r>
      <w:r>
        <w:rPr>
          <w:rFonts w:ascii="Arial" w:hAnsi="Arial"/>
          <w:w w:val="85"/>
          <w:sz w:val="39"/>
        </w:rPr>
        <w:t>-</w:t>
      </w:r>
      <w:r>
        <w:rPr>
          <w:w w:val="85"/>
        </w:rPr>
        <w:t>lube twice</w:t>
      </w:r>
      <w:r>
        <w:rPr>
          <w:rFonts w:ascii="Linux Biolinum G" w:hAnsi="Linux Biolinum G"/>
          <w:w w:val="85"/>
          <w:sz w:val="39"/>
        </w:rPr>
        <w:t>)</w:t>
      </w:r>
    </w:p>
    <w:p>
      <w:pPr>
        <w:spacing w:line="271" w:lineRule="auto" w:before="195"/>
        <w:ind w:left="284" w:right="446" w:firstLine="0"/>
        <w:jc w:val="left"/>
        <w:rPr>
          <w:rFonts w:ascii="Arial" w:hAnsi="Arial"/>
          <w:sz w:val="21"/>
        </w:rPr>
      </w:pPr>
      <w:r>
        <w:rPr>
          <w:rFonts w:ascii="Verdana" w:hAnsi="Verdana"/>
          <w:spacing w:val="-2"/>
          <w:w w:val="90"/>
          <w:sz w:val="23"/>
        </w:rPr>
        <w:t>Yes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rFonts w:ascii="Verdana" w:hAnsi="Verdana"/>
          <w:spacing w:val="-2"/>
          <w:w w:val="90"/>
          <w:sz w:val="23"/>
        </w:rPr>
        <w:t>Catching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about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two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rFonts w:ascii="Verdana" w:hAnsi="Verdana"/>
          <w:spacing w:val="-2"/>
          <w:w w:val="90"/>
          <w:sz w:val="23"/>
        </w:rPr>
        <w:t>thirds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of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the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way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in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  <w:sz w:val="23"/>
        </w:rPr>
        <w:t>with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bleeding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  <w:sz w:val="23"/>
        </w:rPr>
        <w:t>and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needing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two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withdrawals</w:t>
      </w:r>
      <w:r>
        <w:rPr>
          <w:rFonts w:ascii="Verdana" w:hAnsi="Verdana"/>
          <w:spacing w:val="-19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and </w:t>
      </w:r>
      <w:r>
        <w:rPr>
          <w:rFonts w:ascii="Verdana" w:hAnsi="Verdana"/>
          <w:w w:val="90"/>
          <w:sz w:val="23"/>
        </w:rPr>
        <w:t>re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  <w:sz w:val="23"/>
        </w:rPr>
        <w:t>lubrication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is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sign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to</w:t>
      </w:r>
      <w:r>
        <w:rPr>
          <w:rFonts w:ascii="Verdana" w:hAnsi="Verdana"/>
          <w:spacing w:val="-22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stop</w:t>
      </w:r>
      <w:r>
        <w:rPr>
          <w:rFonts w:ascii="Lucida Sans" w:hAnsi="Lucida Sans"/>
          <w:b/>
          <w:spacing w:val="-18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forcing</w:t>
      </w:r>
      <w:r>
        <w:rPr>
          <w:rFonts w:ascii="Lucida Sans" w:hAnsi="Lucida Sans"/>
          <w:b/>
          <w:spacing w:val="-18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the</w:t>
      </w:r>
      <w:r>
        <w:rPr>
          <w:rFonts w:ascii="Lucida Sans" w:hAnsi="Lucida Sans"/>
          <w:b/>
          <w:spacing w:val="-18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catheter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That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pattern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is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typical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of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urethral narrowing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spasm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prostate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obstruction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or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false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passage</w:t>
      </w:r>
      <w:r>
        <w:rPr>
          <w:rFonts w:ascii="Arial" w:hAnsi="Arial"/>
          <w:w w:val="90"/>
          <w:sz w:val="21"/>
        </w:rPr>
        <w:t>—</w:t>
      </w:r>
      <w:r>
        <w:rPr>
          <w:rFonts w:ascii="Verdana" w:hAnsi="Verdana"/>
          <w:w w:val="90"/>
          <w:sz w:val="23"/>
        </w:rPr>
        <w:t>not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ordinary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friction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from</w:t>
      </w:r>
      <w:r>
        <w:rPr>
          <w:rFonts w:ascii="Verdana" w:hAnsi="Verdana"/>
          <w:spacing w:val="-18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dry </w:t>
      </w:r>
      <w:r>
        <w:rPr>
          <w:rFonts w:ascii="Verdana" w:hAnsi="Verdana"/>
          <w:spacing w:val="-2"/>
          <w:sz w:val="23"/>
        </w:rPr>
        <w:t>lubricant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40"/>
        <w:ind w:left="0" w:firstLine="0"/>
        <w:rPr>
          <w:rFonts w:ascii="Arial"/>
          <w:sz w:val="23"/>
          <w:u w:val="none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that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location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suggests</w:t>
      </w:r>
    </w:p>
    <w:p>
      <w:pPr>
        <w:spacing w:line="268" w:lineRule="auto" w:before="195"/>
        <w:ind w:left="284" w:right="446" w:firstLine="0"/>
        <w:jc w:val="left"/>
        <w:rPr>
          <w:rFonts w:ascii="Calibri" w:hAnsi="Calibri"/>
          <w:sz w:val="21"/>
        </w:rPr>
      </w:pPr>
      <w:r>
        <w:rPr>
          <w:rFonts w:ascii="Verdana" w:hAnsi="Verdana"/>
          <w:w w:val="85"/>
          <w:sz w:val="23"/>
        </w:rPr>
        <w:t>In an adult man</w:t>
      </w:r>
      <w:r>
        <w:rPr>
          <w:rFonts w:ascii="Arial" w:hAnsi="Arial"/>
          <w:w w:val="85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rFonts w:ascii="Verdana" w:hAnsi="Verdana"/>
          <w:w w:val="85"/>
          <w:sz w:val="23"/>
        </w:rPr>
        <w:t>two</w:t>
      </w:r>
      <w:r>
        <w:rPr>
          <w:rFonts w:ascii="Arial" w:hAnsi="Arial"/>
          <w:w w:val="85"/>
          <w:sz w:val="21"/>
        </w:rPr>
        <w:t>-</w:t>
      </w:r>
      <w:r>
        <w:rPr>
          <w:rFonts w:ascii="Verdana" w:hAnsi="Verdana"/>
          <w:w w:val="85"/>
          <w:sz w:val="23"/>
        </w:rPr>
        <w:t>thirds of the way toward the bladder is around the </w:t>
      </w:r>
      <w:r>
        <w:rPr>
          <w:rFonts w:ascii="Lucida Sans" w:hAnsi="Lucida Sans"/>
          <w:b/>
          <w:w w:val="85"/>
          <w:sz w:val="23"/>
        </w:rPr>
        <w:t>bulbar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29"/>
          <w:sz w:val="19"/>
        </w:rPr>
        <w:t> </w:t>
      </w:r>
      <w:r>
        <w:rPr>
          <w:rFonts w:ascii="Lucida Sans" w:hAnsi="Lucida Sans"/>
          <w:b/>
          <w:w w:val="85"/>
          <w:sz w:val="23"/>
        </w:rPr>
        <w:t>membranous</w:t>
      </w:r>
      <w:r>
        <w:rPr>
          <w:rFonts w:ascii="Corbel" w:hAnsi="Corbel"/>
          <w:b/>
          <w:w w:val="85"/>
          <w:sz w:val="19"/>
        </w:rPr>
        <w:t>,</w:t>
      </w:r>
      <w:r>
        <w:rPr>
          <w:rFonts w:ascii="Corbel" w:hAnsi="Corbel"/>
          <w:b/>
          <w:spacing w:val="40"/>
          <w:sz w:val="19"/>
        </w:rPr>
        <w:t> </w:t>
      </w:r>
      <w:r>
        <w:rPr>
          <w:rFonts w:ascii="Lucida Sans" w:hAnsi="Lucida Sans"/>
          <w:b/>
          <w:w w:val="90"/>
          <w:sz w:val="23"/>
        </w:rPr>
        <w:t>or</w:t>
      </w:r>
      <w:r>
        <w:rPr>
          <w:rFonts w:ascii="Lucida Sans" w:hAnsi="Lucida Sans"/>
          <w:b/>
          <w:spacing w:val="-19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prostatic</w:t>
      </w:r>
      <w:r>
        <w:rPr>
          <w:rFonts w:ascii="Lucida Sans" w:hAnsi="Lucida Sans"/>
          <w:b/>
          <w:spacing w:val="-19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urethra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  <w:sz w:val="23"/>
        </w:rPr>
        <w:t>term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intermittent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catheterization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can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cause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urethral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trauma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85"/>
          <w:sz w:val="23"/>
        </w:rPr>
        <w:t>bleeding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  <w:sz w:val="23"/>
        </w:rPr>
        <w:t>stricture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  <w:sz w:val="23"/>
        </w:rPr>
        <w:t>or a false passage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  <w:sz w:val="23"/>
        </w:rPr>
        <w:t>especially if the catheter is pushed against resistance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  <w:sz w:val="23"/>
        </w:rPr>
        <w:t>A </w:t>
      </w:r>
      <w:r>
        <w:rPr>
          <w:rFonts w:ascii="Verdana" w:hAnsi="Verdana"/>
          <w:spacing w:val="-6"/>
          <w:sz w:val="23"/>
        </w:rPr>
        <w:t>di</w:t>
      </w:r>
      <w:r>
        <w:rPr>
          <w:rFonts w:ascii="Arial" w:hAnsi="Arial"/>
          <w:spacing w:val="-6"/>
          <w:sz w:val="21"/>
        </w:rPr>
        <w:t>ﬃ</w:t>
      </w:r>
      <w:r>
        <w:rPr>
          <w:rFonts w:ascii="Verdana" w:hAnsi="Verdana"/>
          <w:spacing w:val="-6"/>
          <w:sz w:val="23"/>
        </w:rPr>
        <w:t>cult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insertion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is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itself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a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warning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that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a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stricture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may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be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present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-4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spacing w:line="271" w:lineRule="auto" w:before="207"/>
        <w:ind w:left="284" w:right="319" w:firstLine="0"/>
        <w:jc w:val="left"/>
        <w:rPr>
          <w:rFonts w:ascii="Calibri" w:hAnsi="Calibri"/>
          <w:sz w:val="21"/>
        </w:rPr>
      </w:pPr>
      <w:r>
        <w:rPr>
          <w:rFonts w:ascii="Verdana" w:hAnsi="Verdana"/>
          <w:w w:val="85"/>
          <w:sz w:val="23"/>
        </w:rPr>
        <w:t>A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false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passage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is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an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unintended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channel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created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when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the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catheter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leaves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the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normal</w:t>
      </w:r>
      <w:r>
        <w:rPr>
          <w:rFonts w:ascii="Verdana" w:hAnsi="Verdana"/>
          <w:spacing w:val="-2"/>
          <w:w w:val="85"/>
          <w:sz w:val="23"/>
        </w:rPr>
        <w:t> </w:t>
      </w:r>
      <w:r>
        <w:rPr>
          <w:rFonts w:ascii="Verdana" w:hAnsi="Verdana"/>
          <w:w w:val="85"/>
          <w:sz w:val="23"/>
        </w:rPr>
        <w:t>urethral lumen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  <w:sz w:val="23"/>
        </w:rPr>
        <w:t>Once it exists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  <w:sz w:val="23"/>
        </w:rPr>
        <w:t>later catheters tend to enter the false passage instead of the bladder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spacing w:val="-6"/>
          <w:sz w:val="23"/>
        </w:rPr>
        <w:t>which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matches</w:t>
      </w:r>
      <w:r>
        <w:rPr>
          <w:rFonts w:ascii="Verdana" w:hAnsi="Verdana"/>
          <w:spacing w:val="-32"/>
          <w:sz w:val="23"/>
        </w:rPr>
        <w:t> </w:t>
      </w:r>
      <w:r>
        <w:rPr>
          <w:rFonts w:ascii="Arial" w:hAnsi="Arial"/>
          <w:spacing w:val="-6"/>
          <w:sz w:val="21"/>
        </w:rPr>
        <w:t>“</w:t>
      </w:r>
      <w:r>
        <w:rPr>
          <w:rFonts w:ascii="Verdana" w:hAnsi="Verdana"/>
          <w:spacing w:val="-6"/>
          <w:sz w:val="23"/>
        </w:rPr>
        <w:t>it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catches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in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the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same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6"/>
          <w:sz w:val="23"/>
        </w:rPr>
        <w:t>place</w:t>
      </w:r>
      <w:r>
        <w:rPr>
          <w:rFonts w:ascii="Arial" w:hAnsi="Arial"/>
          <w:spacing w:val="-6"/>
          <w:sz w:val="21"/>
        </w:rPr>
        <w:t>.”</w:t>
      </w:r>
      <w:r>
        <w:rPr>
          <w:rFonts w:ascii="Arial" w:hAnsi="Arial"/>
          <w:spacing w:val="-32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2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3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  <w:r>
        <w:rPr>
          <w:rFonts w:ascii="Calibri" w:hAnsi="Calibri"/>
          <w:spacing w:val="5"/>
          <w:sz w:val="21"/>
          <w:u w:val="none"/>
          <w:vertAlign w:val="baseline"/>
        </w:rPr>
        <w:t> </w:t>
      </w:r>
      <w:r>
        <w:rPr>
          <w:rFonts w:ascii="Calibri" w:hAnsi="Calibri"/>
          <w:spacing w:val="-6"/>
          <w:sz w:val="21"/>
          <w:u w:val="none"/>
          <w:vertAlign w:val="superscript"/>
        </w:rPr>
        <w:t>[</w:t>
      </w:r>
      <w:r>
        <w:rPr>
          <w:rFonts w:ascii="Calibri" w:hAnsi="Calibri"/>
          <w:spacing w:val="-6"/>
          <w:sz w:val="21"/>
          <w:u w:val="single"/>
          <w:vertAlign w:val="superscript"/>
        </w:rPr>
        <w:t>1</w:t>
      </w:r>
      <w:r>
        <w:rPr>
          <w:rFonts w:ascii="Calibri" w:hAnsi="Calibri"/>
          <w:spacing w:val="-6"/>
          <w:sz w:val="21"/>
          <w:u w:val="none"/>
          <w:vertAlign w:val="superscript"/>
        </w:rPr>
        <w:t>]</w:t>
      </w:r>
    </w:p>
    <w:p>
      <w:pPr>
        <w:pStyle w:val="BodyText"/>
        <w:spacing w:before="41"/>
        <w:ind w:left="0" w:firstLine="0"/>
        <w:rPr>
          <w:rFonts w:ascii="Calibri"/>
          <w:sz w:val="21"/>
          <w:u w:val="none"/>
        </w:rPr>
      </w:pPr>
    </w:p>
    <w:p>
      <w:pPr>
        <w:pStyle w:val="Heading1"/>
        <w:rPr>
          <w:b/>
        </w:rPr>
      </w:pPr>
      <w:r>
        <w:rPr>
          <w:b/>
          <w:w w:val="80"/>
        </w:rPr>
        <w:t>Stop</w:t>
      </w:r>
      <w:r>
        <w:rPr>
          <w:b/>
          <w:spacing w:val="-10"/>
        </w:rPr>
        <w:t> </w:t>
      </w:r>
      <w:r>
        <w:rPr>
          <w:b/>
          <w:w w:val="80"/>
        </w:rPr>
        <w:t>the</w:t>
      </w:r>
      <w:r>
        <w:rPr>
          <w:b/>
          <w:spacing w:val="-10"/>
        </w:rPr>
        <w:t> </w:t>
      </w:r>
      <w:r>
        <w:rPr>
          <w:b/>
          <w:w w:val="80"/>
        </w:rPr>
        <w:t>repeated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attempts</w:t>
      </w:r>
    </w:p>
    <w:p>
      <w:pPr>
        <w:spacing w:line="271" w:lineRule="auto" w:before="181"/>
        <w:ind w:left="284" w:right="446" w:firstLine="0"/>
        <w:jc w:val="left"/>
        <w:rPr>
          <w:rFonts w:ascii="Calibri" w:hAnsi="Calibri"/>
          <w:sz w:val="21"/>
        </w:rPr>
      </w:pPr>
      <w:r>
        <w:rPr>
          <w:rFonts w:ascii="Verdana" w:hAnsi="Verdana"/>
          <w:w w:val="90"/>
          <w:sz w:val="23"/>
        </w:rPr>
        <w:t>Do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not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keep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pushing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twisting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hard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or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trying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to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rFonts w:ascii="Verdana" w:hAnsi="Verdana"/>
          <w:w w:val="90"/>
          <w:sz w:val="23"/>
        </w:rPr>
        <w:t>get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past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it</w:t>
      </w:r>
      <w:r>
        <w:rPr>
          <w:rFonts w:ascii="Arial" w:hAnsi="Arial"/>
          <w:w w:val="90"/>
          <w:sz w:val="21"/>
        </w:rPr>
        <w:t>.”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Forcing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catheter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that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meets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 </w:t>
      </w:r>
      <w:r>
        <w:rPr>
          <w:rFonts w:ascii="Arial" w:hAnsi="Arial"/>
          <w:w w:val="85"/>
          <w:sz w:val="21"/>
        </w:rPr>
        <w:t>ﬁ</w:t>
      </w:r>
      <w:r>
        <w:rPr>
          <w:rFonts w:ascii="Verdana" w:hAnsi="Verdana"/>
          <w:w w:val="85"/>
          <w:sz w:val="23"/>
        </w:rPr>
        <w:t>xed catch can enlarge a false passage or worsen a stricture</w:t>
      </w:r>
      <w:r>
        <w:rPr>
          <w:rFonts w:ascii="Arial" w:hAnsi="Arial"/>
          <w:w w:val="85"/>
          <w:sz w:val="21"/>
        </w:rPr>
        <w:t>. </w:t>
      </w:r>
      <w:r>
        <w:rPr>
          <w:rFonts w:ascii="Verdana" w:hAnsi="Verdana"/>
          <w:w w:val="85"/>
          <w:sz w:val="23"/>
        </w:rPr>
        <w:t>European Association of Urology </w:t>
      </w:r>
      <w:r>
        <w:rPr>
          <w:rFonts w:ascii="Verdana" w:hAnsi="Verdana"/>
          <w:w w:val="90"/>
          <w:sz w:val="23"/>
        </w:rPr>
        <w:t>Nurses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guidance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is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explicit</w:t>
      </w:r>
      <w:r>
        <w:rPr>
          <w:rFonts w:ascii="Arial" w:hAnsi="Arial"/>
          <w:w w:val="90"/>
          <w:sz w:val="21"/>
        </w:rPr>
        <w:t>: </w:t>
      </w:r>
      <w:r>
        <w:rPr>
          <w:rFonts w:ascii="Verdana" w:hAnsi="Verdana"/>
          <w:w w:val="90"/>
          <w:sz w:val="23"/>
        </w:rPr>
        <w:t>if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you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cannot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catheterize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seek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12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urologist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[2]</w:t>
      </w:r>
    </w:p>
    <w:p>
      <w:pPr>
        <w:spacing w:line="271" w:lineRule="auto" w:before="199"/>
        <w:ind w:left="284" w:right="0" w:firstLine="0"/>
        <w:jc w:val="left"/>
        <w:rPr>
          <w:rFonts w:ascii="Arial"/>
          <w:sz w:val="21"/>
        </w:rPr>
      </w:pPr>
      <w:r>
        <w:rPr>
          <w:rFonts w:ascii="Verdana"/>
          <w:w w:val="85"/>
          <w:sz w:val="23"/>
        </w:rPr>
        <w:t>A small amount of blood on the catheter can occur with urethral trauma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but </w:t>
      </w:r>
      <w:r>
        <w:rPr>
          <w:rFonts w:ascii="Lucida Sans"/>
          <w:b/>
          <w:w w:val="85"/>
          <w:sz w:val="23"/>
        </w:rPr>
        <w:t>new catching plus bleeding </w:t>
      </w:r>
      <w:r>
        <w:rPr>
          <w:rFonts w:ascii="Verdana"/>
          <w:w w:val="85"/>
          <w:sz w:val="23"/>
        </w:rPr>
        <w:t>in someone who has catheterized for years is not something to work through at home</w:t>
      </w:r>
      <w:r>
        <w:rPr>
          <w:rFonts w:ascii="Arial"/>
          <w:w w:val="85"/>
          <w:sz w:val="21"/>
        </w:rPr>
        <w:t>.</w:t>
      </w:r>
    </w:p>
    <w:p>
      <w:pPr>
        <w:spacing w:before="12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w w:val="105"/>
          <w:sz w:val="15"/>
          <w:u w:val="single"/>
        </w:rPr>
        <w:t>[4]</w:t>
      </w:r>
      <w:r>
        <w:rPr>
          <w:rFonts w:ascii="Calibri"/>
          <w:spacing w:val="11"/>
          <w:w w:val="105"/>
          <w:sz w:val="15"/>
          <w:u w:val="single"/>
        </w:rPr>
        <w:t> </w:t>
      </w:r>
      <w:r>
        <w:rPr>
          <w:rFonts w:ascii="Calibri"/>
          <w:spacing w:val="-5"/>
          <w:w w:val="105"/>
          <w:sz w:val="15"/>
          <w:u w:val="single"/>
        </w:rPr>
        <w:t>[1]</w:t>
      </w:r>
    </w:p>
    <w:p>
      <w:pPr>
        <w:pStyle w:val="BodyText"/>
        <w:spacing w:before="0"/>
        <w:ind w:left="0" w:firstLine="0"/>
        <w:rPr>
          <w:rFonts w:ascii="Calibri"/>
          <w:sz w:val="15"/>
          <w:u w:val="none"/>
        </w:rPr>
      </w:pPr>
    </w:p>
    <w:p>
      <w:pPr>
        <w:pStyle w:val="BodyText"/>
        <w:spacing w:before="60"/>
        <w:ind w:left="0" w:firstLine="0"/>
        <w:rPr>
          <w:rFonts w:ascii="Calibri"/>
          <w:sz w:val="15"/>
          <w:u w:val="none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do</w:t>
      </w:r>
      <w:r>
        <w:rPr>
          <w:b/>
          <w:spacing w:val="-13"/>
          <w:w w:val="85"/>
        </w:rPr>
        <w:t> </w:t>
      </w:r>
      <w:r>
        <w:rPr>
          <w:b/>
          <w:spacing w:val="-5"/>
          <w:w w:val="85"/>
        </w:rPr>
        <w:t>now</w:t>
      </w:r>
    </w:p>
    <w:p>
      <w:pPr>
        <w:spacing w:line="271" w:lineRule="auto" w:before="196"/>
        <w:ind w:left="704" w:right="184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195100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62236pt;width:3.75pt;height:3.75pt;mso-position-horizontal-relative:page;mso-position-vertical-relative:paragraph;z-index:15728640" id="docshape1" coordorigin="1530,307" coordsize="75,75" path="m1572,382l1563,382,1558,381,1530,350,1530,340,1563,307,1572,307,1605,340,1605,345,1605,350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erdana"/>
          <w:w w:val="90"/>
          <w:sz w:val="23"/>
        </w:rPr>
        <w:t>If</w:t>
      </w:r>
      <w:r>
        <w:rPr>
          <w:rFonts w:ascii="Verdana"/>
          <w:spacing w:val="-23"/>
          <w:w w:val="90"/>
          <w:sz w:val="23"/>
        </w:rPr>
        <w:t> </w:t>
      </w:r>
      <w:r>
        <w:rPr>
          <w:rFonts w:ascii="Verdana"/>
          <w:w w:val="90"/>
          <w:sz w:val="23"/>
        </w:rPr>
        <w:t>you</w:t>
      </w:r>
      <w:r>
        <w:rPr>
          <w:rFonts w:ascii="Verdana"/>
          <w:spacing w:val="-22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cannot</w:t>
      </w:r>
      <w:r>
        <w:rPr>
          <w:rFonts w:ascii="Lucida Sans"/>
          <w:b/>
          <w:spacing w:val="-17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empty</w:t>
      </w:r>
      <w:r>
        <w:rPr>
          <w:rFonts w:ascii="Lucida Sans"/>
          <w:b/>
          <w:spacing w:val="-17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your</w:t>
      </w:r>
      <w:r>
        <w:rPr>
          <w:rFonts w:ascii="Lucida Sans"/>
          <w:b/>
          <w:spacing w:val="-17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bladder</w:t>
      </w:r>
      <w:r>
        <w:rPr>
          <w:rFonts w:ascii="Lucida Sans"/>
          <w:b/>
          <w:spacing w:val="-17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at</w:t>
      </w:r>
      <w:r>
        <w:rPr>
          <w:rFonts w:ascii="Lucida Sans"/>
          <w:b/>
          <w:spacing w:val="-17"/>
          <w:w w:val="90"/>
          <w:sz w:val="23"/>
        </w:rPr>
        <w:t> </w:t>
      </w:r>
      <w:r>
        <w:rPr>
          <w:rFonts w:ascii="Lucida Sans"/>
          <w:b/>
          <w:w w:val="90"/>
          <w:sz w:val="23"/>
        </w:rPr>
        <w:t>all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rFonts w:ascii="Verdana"/>
          <w:w w:val="90"/>
          <w:sz w:val="23"/>
        </w:rPr>
        <w:t>have</w:t>
      </w:r>
      <w:r>
        <w:rPr>
          <w:rFonts w:ascii="Verdana"/>
          <w:spacing w:val="-23"/>
          <w:w w:val="90"/>
          <w:sz w:val="23"/>
        </w:rPr>
        <w:t> </w:t>
      </w:r>
      <w:r>
        <w:rPr>
          <w:rFonts w:ascii="Verdana"/>
          <w:w w:val="90"/>
          <w:sz w:val="23"/>
        </w:rPr>
        <w:t>increasing</w:t>
      </w:r>
      <w:r>
        <w:rPr>
          <w:rFonts w:ascii="Verdana"/>
          <w:spacing w:val="-23"/>
          <w:w w:val="90"/>
          <w:sz w:val="23"/>
        </w:rPr>
        <w:t> </w:t>
      </w:r>
      <w:r>
        <w:rPr>
          <w:rFonts w:ascii="Verdana"/>
          <w:w w:val="90"/>
          <w:sz w:val="23"/>
        </w:rPr>
        <w:t>lower</w:t>
      </w:r>
      <w:r>
        <w:rPr>
          <w:rFonts w:ascii="Arial"/>
          <w:w w:val="90"/>
          <w:sz w:val="21"/>
        </w:rPr>
        <w:t>-</w:t>
      </w:r>
      <w:r>
        <w:rPr>
          <w:rFonts w:ascii="Verdana"/>
          <w:w w:val="90"/>
          <w:sz w:val="23"/>
        </w:rPr>
        <w:t>abdominal</w:t>
      </w:r>
      <w:r>
        <w:rPr>
          <w:rFonts w:ascii="Verdana"/>
          <w:spacing w:val="-23"/>
          <w:w w:val="90"/>
          <w:sz w:val="23"/>
        </w:rPr>
        <w:t> </w:t>
      </w:r>
      <w:r>
        <w:rPr>
          <w:rFonts w:ascii="Verdana"/>
          <w:w w:val="90"/>
          <w:sz w:val="23"/>
        </w:rPr>
        <w:t>pain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rFonts w:ascii="Verdana"/>
          <w:w w:val="90"/>
          <w:sz w:val="23"/>
        </w:rPr>
        <w:t>heavy </w:t>
      </w:r>
      <w:r>
        <w:rPr>
          <w:rFonts w:ascii="Verdana"/>
          <w:w w:val="85"/>
          <w:sz w:val="23"/>
        </w:rPr>
        <w:t>bleeding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clots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fever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chills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or feel faint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rFonts w:ascii="Verdana"/>
          <w:w w:val="85"/>
          <w:sz w:val="23"/>
        </w:rPr>
        <w:t>go to an </w:t>
      </w:r>
      <w:r>
        <w:rPr>
          <w:rFonts w:ascii="Lucida Sans"/>
          <w:b/>
          <w:w w:val="85"/>
          <w:sz w:val="23"/>
        </w:rPr>
        <w:t>emergency department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  <w:sz w:val="23"/>
        </w:rPr>
        <w:t>They can place a </w:t>
      </w:r>
      <w:r>
        <w:rPr>
          <w:rFonts w:ascii="Verdana"/>
          <w:w w:val="90"/>
          <w:sz w:val="23"/>
        </w:rPr>
        <w:t>catheter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with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the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right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equipment</w:t>
      </w:r>
      <w:r>
        <w:rPr>
          <w:rFonts w:ascii="Arial"/>
          <w:w w:val="90"/>
          <w:sz w:val="21"/>
        </w:rPr>
        <w:t>, </w:t>
      </w:r>
      <w:r>
        <w:rPr>
          <w:rFonts w:ascii="Verdana"/>
          <w:w w:val="90"/>
          <w:sz w:val="23"/>
        </w:rPr>
        <w:t>or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use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a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suprapubic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catheter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if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the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urethra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will</w:t>
      </w:r>
      <w:r>
        <w:rPr>
          <w:rFonts w:ascii="Verdana"/>
          <w:spacing w:val="-19"/>
          <w:w w:val="90"/>
          <w:sz w:val="23"/>
        </w:rPr>
        <w:t> </w:t>
      </w:r>
      <w:r>
        <w:rPr>
          <w:rFonts w:ascii="Verdana"/>
          <w:w w:val="90"/>
          <w:sz w:val="23"/>
        </w:rPr>
        <w:t>not </w:t>
      </w:r>
      <w:r>
        <w:rPr>
          <w:rFonts w:ascii="Verdana"/>
          <w:sz w:val="23"/>
        </w:rPr>
        <w:t>accept</w:t>
      </w:r>
      <w:r>
        <w:rPr>
          <w:rFonts w:ascii="Verdana"/>
          <w:spacing w:val="-30"/>
          <w:sz w:val="23"/>
        </w:rPr>
        <w:t> </w:t>
      </w:r>
      <w:r>
        <w:rPr>
          <w:rFonts w:ascii="Verdana"/>
          <w:sz w:val="23"/>
        </w:rPr>
        <w:t>one</w:t>
      </w:r>
      <w:r>
        <w:rPr>
          <w:rFonts w:ascii="Arial"/>
          <w:sz w:val="21"/>
        </w:rPr>
        <w:t>.</w:t>
      </w:r>
    </w:p>
    <w:p>
      <w:pPr>
        <w:spacing w:line="268" w:lineRule="auto" w:before="101"/>
        <w:ind w:left="704" w:right="446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135118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639271pt;width:3.75pt;height:3.75pt;mso-position-horizontal-relative:page;mso-position-vertical-relative:paragraph;z-index:15729152" id="docshape2" coordorigin="1530,213" coordsize="75,75" path="m1572,288l1563,288,1558,287,1530,255,1530,245,1563,213,1572,213,1605,245,1605,250,1605,255,1577,287,1572,28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6319161</wp:posOffset>
                </wp:positionH>
                <wp:positionV relativeFrom="paragraph">
                  <wp:posOffset>573268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7.571777pt;margin-top:45.139236pt;width:2.81772pt;height:.75pt;mso-position-horizontal-relative:page;mso-position-vertical-relative:paragraph;z-index:-1580390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6462929</wp:posOffset>
                </wp:positionH>
                <wp:positionV relativeFrom="paragraph">
                  <wp:posOffset>573268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8.89209pt;margin-top:45.139236pt;width:2.81772pt;height:.75pt;mso-position-horizontal-relative:page;mso-position-vertical-relative:paragraph;z-index:-1580339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85"/>
          <w:sz w:val="23"/>
        </w:rPr>
        <w:t>If you can still pass some urine but catheterization is repeatedly failing</w:t>
      </w:r>
      <w:r>
        <w:rPr>
          <w:rFonts w:ascii="Arial" w:hAnsi="Arial"/>
          <w:w w:val="85"/>
          <w:sz w:val="21"/>
        </w:rPr>
        <w:t>, </w:t>
      </w:r>
      <w:r>
        <w:rPr>
          <w:rFonts w:ascii="Verdana" w:hAnsi="Verdana"/>
          <w:w w:val="85"/>
          <w:sz w:val="23"/>
        </w:rPr>
        <w:t>arrange </w:t>
      </w:r>
      <w:r>
        <w:rPr>
          <w:rFonts w:ascii="Lucida Sans" w:hAnsi="Lucida Sans"/>
          <w:b/>
          <w:w w:val="85"/>
          <w:sz w:val="23"/>
        </w:rPr>
        <w:t>same</w:t>
      </w:r>
      <w:r>
        <w:rPr>
          <w:rFonts w:ascii="Corbel" w:hAnsi="Corbel"/>
          <w:b/>
          <w:w w:val="85"/>
          <w:sz w:val="19"/>
        </w:rPr>
        <w:t>-</w:t>
      </w:r>
      <w:r>
        <w:rPr>
          <w:rFonts w:ascii="Lucida Sans" w:hAnsi="Lucida Sans"/>
          <w:b/>
          <w:w w:val="85"/>
          <w:sz w:val="23"/>
        </w:rPr>
        <w:t>day </w:t>
      </w:r>
      <w:r>
        <w:rPr>
          <w:rFonts w:ascii="Lucida Sans" w:hAnsi="Lucida Sans"/>
          <w:b/>
          <w:w w:val="90"/>
          <w:sz w:val="23"/>
        </w:rPr>
        <w:t>or</w:t>
      </w:r>
      <w:r>
        <w:rPr>
          <w:rFonts w:ascii="Lucida Sans" w:hAnsi="Lucida Sans"/>
          <w:b/>
          <w:spacing w:val="-19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next</w:t>
      </w:r>
      <w:r>
        <w:rPr>
          <w:rFonts w:ascii="Corbel" w:hAnsi="Corbel"/>
          <w:b/>
          <w:w w:val="90"/>
          <w:sz w:val="19"/>
        </w:rPr>
        <w:t>-</w:t>
      </w:r>
      <w:r>
        <w:rPr>
          <w:rFonts w:ascii="Lucida Sans" w:hAnsi="Lucida Sans"/>
          <w:b/>
          <w:w w:val="90"/>
          <w:sz w:val="23"/>
        </w:rPr>
        <w:t>day</w:t>
      </w:r>
      <w:r>
        <w:rPr>
          <w:rFonts w:ascii="Lucida Sans" w:hAnsi="Lucida Sans"/>
          <w:b/>
          <w:spacing w:val="-19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urology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rFonts w:ascii="Lucida Sans" w:hAnsi="Lucida Sans"/>
          <w:b/>
          <w:w w:val="90"/>
          <w:sz w:val="23"/>
        </w:rPr>
        <w:t>urgent</w:t>
      </w:r>
      <w:r>
        <w:rPr>
          <w:rFonts w:ascii="Lucida Sans" w:hAnsi="Lucida Sans"/>
          <w:b/>
          <w:spacing w:val="-18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care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Ask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  <w:sz w:val="23"/>
        </w:rPr>
        <w:t>cally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about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retrograde</w:t>
      </w:r>
      <w:r>
        <w:rPr>
          <w:rFonts w:ascii="Lucida Sans" w:hAnsi="Lucida Sans"/>
          <w:b/>
          <w:spacing w:val="-19"/>
          <w:w w:val="90"/>
          <w:sz w:val="23"/>
        </w:rPr>
        <w:t> </w:t>
      </w:r>
      <w:r>
        <w:rPr>
          <w:rFonts w:ascii="Lucida Sans" w:hAnsi="Lucida Sans"/>
          <w:b/>
          <w:w w:val="90"/>
          <w:sz w:val="23"/>
        </w:rPr>
        <w:t>urethrogram</w:t>
      </w:r>
      <w:r>
        <w:rPr>
          <w:rFonts w:ascii="Lucida Sans" w:hAnsi="Lucida Sans"/>
          <w:b/>
          <w:spacing w:val="-16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or cystoscopy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Those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are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usual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tests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when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stricture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or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false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passage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is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suspected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[3]</w:t>
      </w:r>
      <w:r>
        <w:rPr>
          <w:rFonts w:ascii="Calibri" w:hAnsi="Calibri"/>
          <w:spacing w:val="-2"/>
          <w:sz w:val="21"/>
          <w:vertAlign w:val="baseline"/>
        </w:rPr>
        <w:t> </w:t>
      </w:r>
      <w:r>
        <w:rPr>
          <w:rFonts w:ascii="Calibri" w:hAnsi="Calibri"/>
          <w:w w:val="90"/>
          <w:sz w:val="21"/>
          <w:vertAlign w:val="superscript"/>
        </w:rPr>
        <w:t>[1]</w:t>
      </w:r>
    </w:p>
    <w:p>
      <w:pPr>
        <w:spacing w:after="0" w:line="268" w:lineRule="auto"/>
        <w:jc w:val="left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spacing w:line="271" w:lineRule="auto" w:before="13"/>
        <w:ind w:left="704" w:right="446" w:hanging="255"/>
        <w:jc w:val="left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rFonts w:ascii="Verdana"/>
          <w:w w:val="85"/>
          <w:sz w:val="23"/>
        </w:rPr>
        <w:t>Until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you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are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assessed</w:t>
      </w:r>
      <w:r>
        <w:rPr>
          <w:rFonts w:ascii="Arial"/>
          <w:w w:val="85"/>
          <w:sz w:val="21"/>
        </w:rPr>
        <w:t>, </w:t>
      </w:r>
      <w:r>
        <w:rPr>
          <w:rFonts w:ascii="Verdana"/>
          <w:w w:val="85"/>
          <w:sz w:val="23"/>
        </w:rPr>
        <w:t>do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not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use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abdominal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Crede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as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a</w:t>
      </w:r>
      <w:r>
        <w:rPr>
          <w:rFonts w:ascii="Verdana"/>
          <w:spacing w:val="-7"/>
          <w:w w:val="85"/>
          <w:sz w:val="23"/>
        </w:rPr>
        <w:t> </w:t>
      </w:r>
      <w:r>
        <w:rPr>
          <w:rFonts w:ascii="Verdana"/>
          <w:w w:val="85"/>
          <w:sz w:val="23"/>
        </w:rPr>
        <w:t>substitute</w:t>
      </w:r>
      <w:r>
        <w:rPr>
          <w:rFonts w:ascii="Arial"/>
          <w:w w:val="85"/>
          <w:sz w:val="21"/>
        </w:rPr>
        <w:t>. </w:t>
      </w:r>
      <w:r>
        <w:rPr>
          <w:rFonts w:ascii="Verdana"/>
          <w:w w:val="85"/>
          <w:sz w:val="23"/>
        </w:rPr>
        <w:t>High</w:t>
      </w:r>
      <w:r>
        <w:rPr>
          <w:rFonts w:ascii="Arial"/>
          <w:w w:val="85"/>
          <w:sz w:val="21"/>
        </w:rPr>
        <w:t>-</w:t>
      </w:r>
      <w:r>
        <w:rPr>
          <w:rFonts w:ascii="Verdana"/>
          <w:w w:val="85"/>
          <w:sz w:val="23"/>
        </w:rPr>
        <w:t>pressure </w:t>
      </w:r>
      <w:r>
        <w:rPr>
          <w:rFonts w:ascii="Verdana"/>
          <w:w w:val="90"/>
          <w:sz w:val="23"/>
        </w:rPr>
        <w:t>squeezing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is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part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of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the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problem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you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have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already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been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living</w:t>
      </w:r>
      <w:r>
        <w:rPr>
          <w:rFonts w:ascii="Verdana"/>
          <w:spacing w:val="-18"/>
          <w:w w:val="90"/>
          <w:sz w:val="23"/>
        </w:rPr>
        <w:t> </w:t>
      </w:r>
      <w:r>
        <w:rPr>
          <w:rFonts w:ascii="Verdana"/>
          <w:w w:val="90"/>
          <w:sz w:val="23"/>
        </w:rPr>
        <w:t>with</w:t>
      </w:r>
      <w:r>
        <w:rPr>
          <w:rFonts w:ascii="Arial"/>
          <w:w w:val="90"/>
          <w:sz w:val="21"/>
        </w:rPr>
        <w:t>.</w:t>
      </w:r>
    </w:p>
    <w:p>
      <w:pPr>
        <w:spacing w:line="271" w:lineRule="auto" w:before="104"/>
        <w:ind w:left="704" w:right="319" w:hanging="255"/>
        <w:jc w:val="left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7"/>
          <w:sz w:val="20"/>
        </w:rPr>
        <w:t> </w:t>
      </w:r>
      <w:r>
        <w:rPr>
          <w:rFonts w:ascii="Verdana" w:hAnsi="Verdana"/>
          <w:w w:val="90"/>
          <w:sz w:val="23"/>
        </w:rPr>
        <w:t>Bring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catheter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size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and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type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you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use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clinician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may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temporarily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use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rFonts w:ascii="Verdana" w:hAnsi="Verdana"/>
          <w:w w:val="90"/>
          <w:sz w:val="23"/>
        </w:rPr>
        <w:t>erent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size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or a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coud</w:t>
      </w:r>
      <w:r>
        <w:rPr>
          <w:rFonts w:ascii="Arial" w:hAnsi="Arial"/>
          <w:w w:val="90"/>
          <w:sz w:val="21"/>
        </w:rPr>
        <w:t>é </w:t>
      </w:r>
      <w:r>
        <w:rPr>
          <w:rFonts w:ascii="Verdana" w:hAnsi="Verdana"/>
          <w:w w:val="90"/>
          <w:sz w:val="23"/>
        </w:rPr>
        <w:t>tip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but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that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choice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should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be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made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rFonts w:ascii="Verdana" w:hAnsi="Verdana"/>
          <w:w w:val="90"/>
          <w:sz w:val="23"/>
        </w:rPr>
        <w:t>er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examining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urethra</w:t>
      </w:r>
      <w:r>
        <w:rPr>
          <w:rFonts w:ascii="Arial" w:hAnsi="Arial"/>
          <w:w w:val="90"/>
          <w:sz w:val="21"/>
        </w:rPr>
        <w:t>, </w:t>
      </w:r>
      <w:r>
        <w:rPr>
          <w:rFonts w:ascii="Verdana" w:hAnsi="Verdana"/>
          <w:w w:val="90"/>
          <w:sz w:val="23"/>
        </w:rPr>
        <w:t>not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by</w:t>
      </w:r>
      <w:r>
        <w:rPr>
          <w:rFonts w:ascii="Verdana" w:hAnsi="Verdana"/>
          <w:spacing w:val="-21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trial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  <w:sz w:val="23"/>
        </w:rPr>
        <w:t>and</w:t>
      </w:r>
      <w:r>
        <w:rPr>
          <w:rFonts w:ascii="Arial" w:hAnsi="Arial"/>
          <w:w w:val="90"/>
          <w:sz w:val="21"/>
        </w:rPr>
        <w:t>- </w:t>
      </w:r>
      <w:r>
        <w:rPr>
          <w:rFonts w:ascii="Verdana" w:hAnsi="Verdana"/>
          <w:sz w:val="23"/>
        </w:rPr>
        <w:t>error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z w:val="23"/>
        </w:rPr>
        <w:t>at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z w:val="23"/>
        </w:rPr>
        <w:t>home</w:t>
      </w:r>
      <w:r>
        <w:rPr>
          <w:rFonts w:ascii="Arial" w:hAnsi="Arial"/>
          <w:sz w:val="21"/>
        </w:rPr>
        <w:t>.</w:t>
      </w:r>
    </w:p>
    <w:p>
      <w:pPr>
        <w:spacing w:line="271" w:lineRule="auto" w:before="102"/>
        <w:ind w:left="284" w:right="184" w:firstLine="0"/>
        <w:jc w:val="left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2492343</wp:posOffset>
                </wp:positionH>
                <wp:positionV relativeFrom="paragraph">
                  <wp:posOffset>773858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247543pt;margin-top:60.933731pt;width:2.817744pt;height:.75pt;mso-position-horizontal-relative:page;mso-position-vertical-relative:paragraph;z-index:-1580185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hAnsi="Verdana"/>
          <w:w w:val="90"/>
          <w:sz w:val="23"/>
        </w:rPr>
        <w:t>This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also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rFonts w:ascii="Verdana" w:hAnsi="Verdana"/>
          <w:w w:val="90"/>
          <w:sz w:val="23"/>
        </w:rPr>
        <w:t>ts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with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right</w:t>
      </w:r>
      <w:r>
        <w:rPr>
          <w:rFonts w:ascii="Arial" w:hAnsi="Arial"/>
          <w:w w:val="90"/>
          <w:sz w:val="21"/>
        </w:rPr>
        <w:t>-</w:t>
      </w:r>
      <w:r>
        <w:rPr>
          <w:rFonts w:ascii="Verdana" w:hAnsi="Verdana"/>
          <w:w w:val="90"/>
          <w:sz w:val="23"/>
        </w:rPr>
        <w:t>sided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epididymal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pain</w:t>
      </w:r>
      <w:r>
        <w:rPr>
          <w:rFonts w:ascii="Arial" w:hAnsi="Arial"/>
          <w:w w:val="90"/>
          <w:sz w:val="21"/>
        </w:rPr>
        <w:t>: </w:t>
      </w:r>
      <w:r>
        <w:rPr>
          <w:rFonts w:ascii="Verdana" w:hAnsi="Verdana"/>
          <w:w w:val="90"/>
          <w:sz w:val="23"/>
        </w:rPr>
        <w:t>repeated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traumatic</w:t>
      </w:r>
      <w:r>
        <w:rPr>
          <w:rFonts w:ascii="Verdana" w:hAnsi="Verdana"/>
          <w:spacing w:val="-1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catheterization increases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risk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of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urethral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injury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and</w:t>
      </w:r>
      <w:r>
        <w:rPr>
          <w:rFonts w:ascii="Verdana" w:hAnsi="Verdana"/>
          <w:spacing w:val="-23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epididymitis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rFonts w:ascii="Verdana" w:hAnsi="Verdana"/>
          <w:w w:val="90"/>
          <w:sz w:val="23"/>
        </w:rPr>
        <w:t>The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scrotal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lump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still</w:t>
      </w:r>
      <w:r>
        <w:rPr>
          <w:rFonts w:ascii="Verdana" w:hAnsi="Verdana"/>
          <w:spacing w:val="-24"/>
          <w:w w:val="90"/>
          <w:sz w:val="23"/>
        </w:rPr>
        <w:t> </w:t>
      </w:r>
      <w:r>
        <w:rPr>
          <w:rFonts w:ascii="Verdana" w:hAnsi="Verdana"/>
          <w:w w:val="90"/>
          <w:sz w:val="23"/>
        </w:rPr>
        <w:t>needs </w:t>
      </w:r>
      <w:r>
        <w:rPr>
          <w:rFonts w:ascii="Verdana" w:hAnsi="Verdana"/>
          <w:spacing w:val="-2"/>
          <w:w w:val="90"/>
          <w:sz w:val="23"/>
        </w:rPr>
        <w:t>ultrasound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rFonts w:ascii="Verdana" w:hAnsi="Verdana"/>
          <w:spacing w:val="-2"/>
          <w:w w:val="90"/>
          <w:sz w:val="23"/>
        </w:rPr>
        <w:t>and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the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insertion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problem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needs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urethral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imaging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rFonts w:ascii="Verdana" w:hAnsi="Verdana"/>
          <w:spacing w:val="-2"/>
          <w:w w:val="90"/>
          <w:sz w:val="23"/>
        </w:rPr>
        <w:t>Treat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them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as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related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until</w:t>
      </w:r>
      <w:r>
        <w:rPr>
          <w:rFonts w:ascii="Verdana" w:hAnsi="Verdana"/>
          <w:spacing w:val="-16"/>
          <w:w w:val="90"/>
          <w:sz w:val="23"/>
        </w:rPr>
        <w:t> </w:t>
      </w:r>
      <w:r>
        <w:rPr>
          <w:rFonts w:ascii="Verdana" w:hAnsi="Verdana"/>
          <w:spacing w:val="-2"/>
          <w:w w:val="90"/>
          <w:sz w:val="23"/>
        </w:rPr>
        <w:t>a </w:t>
      </w:r>
      <w:r>
        <w:rPr>
          <w:rFonts w:ascii="Verdana" w:hAnsi="Verdana"/>
          <w:spacing w:val="-4"/>
          <w:sz w:val="23"/>
        </w:rPr>
        <w:t>urologist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4"/>
          <w:sz w:val="23"/>
        </w:rPr>
        <w:t>says</w:t>
      </w:r>
      <w:r>
        <w:rPr>
          <w:rFonts w:ascii="Verdana" w:hAnsi="Verdana"/>
          <w:spacing w:val="-32"/>
          <w:sz w:val="23"/>
        </w:rPr>
        <w:t> </w:t>
      </w:r>
      <w:r>
        <w:rPr>
          <w:rFonts w:ascii="Verdana" w:hAnsi="Verdana"/>
          <w:spacing w:val="-4"/>
          <w:sz w:val="23"/>
        </w:rPr>
        <w:t>otherwise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</w:p>
    <w:p>
      <w:pPr>
        <w:spacing w:before="235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 w:firstLine="0"/>
        <w:rPr>
          <w:rFonts w:ascii="DejaVu Sans"/>
          <w:sz w:val="21"/>
          <w:u w:val="none"/>
        </w:rPr>
      </w:pP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3" w:lineRule="auto" w:before="0" w:after="0"/>
        <w:ind w:left="704" w:right="320" w:hanging="199"/>
        <w:jc w:val="left"/>
        <w:rPr>
          <w:sz w:val="19"/>
          <w:u w:val="none"/>
        </w:rPr>
      </w:pPr>
      <w:hyperlink r:id="rId8">
        <w:r>
          <w:rPr>
            <w:spacing w:val="-6"/>
            <w:sz w:val="19"/>
            <w:u w:val="single"/>
          </w:rPr>
          <w:t>https</w:t>
        </w:r>
        <w:r>
          <w:rPr>
            <w:rFonts w:ascii="Calibri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Calibri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Calibri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Calibri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urinary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catheters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home</w:t>
        </w:r>
        <w:r>
          <w:rPr>
            <w:rFonts w:ascii="Calibri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intermittent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catheters</w:t>
        </w:r>
        <w:r>
          <w:rPr>
            <w:rFonts w:ascii="Calibri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complications</w:t>
        </w:r>
        <w:r>
          <w:rPr>
            <w:rFonts w:ascii="Calibri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complications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intermittent</w:t>
        </w:r>
        <w:r>
          <w:rPr>
            <w:rFonts w:ascii="Calibri"/>
            <w:spacing w:val="-6"/>
            <w:sz w:val="19"/>
            <w:u w:val="single"/>
          </w:rPr>
          <w:t>-</w:t>
        </w:r>
      </w:hyperlink>
      <w:r>
        <w:rPr>
          <w:rFonts w:ascii="Calibri"/>
          <w:spacing w:val="-2"/>
          <w:sz w:val="19"/>
          <w:u w:val="none"/>
        </w:rPr>
        <w:t> </w:t>
      </w:r>
      <w:hyperlink r:id="rId8">
        <w:r>
          <w:rPr>
            <w:spacing w:val="-2"/>
            <w:sz w:val="19"/>
            <w:u w:val="single"/>
          </w:rPr>
          <w:t>catheters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2418360</wp:posOffset>
                </wp:positionH>
                <wp:positionV relativeFrom="paragraph">
                  <wp:posOffset>209214</wp:posOffset>
                </wp:positionV>
                <wp:extent cx="2984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0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9609" y="0"/>
                              </a:lnTo>
                              <a:lnTo>
                                <a:pt x="2960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22119pt;margin-top:16.473558pt;width:2.331458pt;height:.75pt;mso-position-horizontal-relative:page;mso-position-vertical-relative:paragraph;z-index:15730688" id="docshape6" filled="true" fillcolor="#000000" stroked="false">
                <v:fill type="solid"/>
                <w10:wrap type="none"/>
              </v:rect>
            </w:pict>
          </mc:Fallback>
        </mc:AlternateContent>
      </w:r>
      <w:hyperlink r:id="rId9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nurses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uroweb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none"/>
          </w:rPr>
          <w:t>/</w:t>
        </w:r>
        <w:r>
          <w:rPr>
            <w:w w:val="90"/>
            <w:sz w:val="19"/>
            <w:u w:val="none"/>
          </w:rPr>
          <w:t>g</w:t>
        </w:r>
        <w:r>
          <w:rPr>
            <w:w w:val="90"/>
            <w:sz w:val="19"/>
            <w:u w:val="single"/>
          </w:rPr>
          <w:t>uidelines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urethral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catheterisation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adults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chapter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complications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Calibri"/>
          <w:sz w:val="19"/>
          <w:u w:val="none"/>
        </w:rPr>
      </w:pPr>
      <w:hyperlink r:id="rId1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biolo</w:t>
        </w:r>
        <w:r>
          <w:rPr>
            <w:w w:val="90"/>
            <w:sz w:val="19"/>
            <w:u w:val="none"/>
          </w:rPr>
          <w:t>gy</w:t>
        </w:r>
        <w:r>
          <w:rPr>
            <w:spacing w:val="34"/>
            <w:sz w:val="18"/>
            <w:u w:val="single"/>
          </w:rPr>
          <w:t>  </w:t>
        </w:r>
        <w:r>
          <w:rPr>
            <w:w w:val="90"/>
            <w:sz w:val="19"/>
            <w:u w:val="single"/>
          </w:rPr>
          <w:t>ins</w:t>
        </w:r>
        <w:r>
          <w:rPr>
            <w:w w:val="90"/>
            <w:sz w:val="19"/>
            <w:u w:val="none"/>
          </w:rPr>
          <w:t>ig</w:t>
        </w:r>
        <w:r>
          <w:rPr>
            <w:w w:val="90"/>
            <w:sz w:val="19"/>
            <w:u w:val="single"/>
          </w:rPr>
          <w:t>hts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false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passage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urethra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causes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anatomy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risks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rFonts w:ascii="Calibri"/>
          <w:sz w:val="19"/>
          <w:u w:val="none"/>
        </w:rPr>
      </w:pPr>
      <w:hyperlink r:id="rId1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daxanmedical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news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possible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problems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solutions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during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catheterization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02" w:hanging="199"/>
        <w:jc w:val="left"/>
        <w:rPr>
          <w:sz w:val="19"/>
          <w:u w:val="none"/>
        </w:rPr>
      </w:pPr>
      <w:hyperlink r:id="rId12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britishjournalofnursing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content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focus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exploration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mens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experiences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learning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intermittent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</w:hyperlink>
      <w:r>
        <w:rPr>
          <w:rFonts w:ascii="Calibri"/>
          <w:spacing w:val="80"/>
          <w:w w:val="150"/>
          <w:sz w:val="19"/>
          <w:u w:val="none"/>
        </w:rPr>
        <w:t>   </w:t>
      </w:r>
      <w:hyperlink r:id="rId12">
        <w:r>
          <w:rPr>
            <w:spacing w:val="-2"/>
            <w:sz w:val="19"/>
            <w:u w:val="single"/>
          </w:rPr>
          <w:t>self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catheterisation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with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silicone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catheter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24" w:after="0"/>
        <w:ind w:left="703" w:right="0" w:hanging="197"/>
        <w:jc w:val="left"/>
        <w:rPr>
          <w:rFonts w:ascii="Calibri"/>
          <w:sz w:val="19"/>
          <w:u w:val="none"/>
        </w:rPr>
      </w:pPr>
      <w:hyperlink r:id="rId1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bladderandbowel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catheter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ask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nurse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3" w:lineRule="auto" w:before="149" w:after="0"/>
        <w:ind w:left="704" w:right="380" w:hanging="199"/>
        <w:jc w:val="left"/>
        <w:rPr>
          <w:sz w:val="19"/>
          <w:u w:val="none"/>
        </w:rPr>
      </w:pPr>
      <w:hyperlink r:id="rId14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hollister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ie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continencecare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continencelearningcenter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understandingintermittentcatheterization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to</w:t>
        </w:r>
      </w:hyperlink>
      <w:r>
        <w:rPr>
          <w:spacing w:val="80"/>
          <w:sz w:val="19"/>
          <w:u w:val="none"/>
        </w:rPr>
        <w:t>   </w:t>
      </w:r>
      <w:hyperlink r:id="rId14">
        <w:r>
          <w:rPr>
            <w:spacing w:val="-2"/>
            <w:sz w:val="19"/>
            <w:u w:val="single"/>
          </w:rPr>
          <w:t>pcatheterizationconcernsandwhattodoaboutthem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36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alaskaurolo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wp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content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uploads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Website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CIC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Instructions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Men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6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textbook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64" w:after="0"/>
        <w:ind w:left="704" w:right="324" w:hanging="297"/>
        <w:jc w:val="left"/>
        <w:rPr>
          <w:rFonts w:ascii="Calibri"/>
          <w:sz w:val="19"/>
          <w:u w:val="none"/>
        </w:rPr>
      </w:pPr>
      <w:hyperlink r:id="rId17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teleflexurolo</w:t>
        </w:r>
        <w:r>
          <w:rPr>
            <w:spacing w:val="-2"/>
            <w:w w:val="90"/>
            <w:sz w:val="19"/>
            <w:u w:val="none"/>
          </w:rPr>
          <w:t>gy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products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bladder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management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knowledge</w:t>
        </w:r>
        <w:r>
          <w:rPr>
            <w:rFonts w:ascii="Calibri"/>
            <w:spacing w:val="-2"/>
            <w:w w:val="90"/>
            <w:sz w:val="19"/>
            <w:u w:val="single"/>
          </w:rPr>
          <w:t>-/-</w:t>
        </w:r>
        <w:r>
          <w:rPr>
            <w:spacing w:val="-2"/>
            <w:w w:val="90"/>
            <w:sz w:val="19"/>
            <w:u w:val="single"/>
          </w:rPr>
          <w:t>faq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bladder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management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knowledge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</w:hyperlink>
      <w:r>
        <w:rPr>
          <w:rFonts w:ascii="Calibri"/>
          <w:spacing w:val="80"/>
          <w:w w:val="150"/>
          <w:sz w:val="19"/>
          <w:u w:val="none"/>
        </w:rPr>
        <w:t>   </w:t>
      </w:r>
      <w:hyperlink r:id="rId17">
        <w:r>
          <w:rPr>
            <w:spacing w:val="-4"/>
            <w:sz w:val="19"/>
            <w:u w:val="single"/>
          </w:rPr>
          <w:t>intermittent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catheters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questions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and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answers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intermittent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self</w:t>
        </w:r>
        <w:r>
          <w:rPr>
            <w:rFonts w:ascii="Calibri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catheterisation</w:t>
        </w:r>
        <w:r>
          <w:rPr>
            <w:rFonts w:ascii="Calibri"/>
            <w:spacing w:val="-4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9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abc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med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abcmedicalblog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cathing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schedule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tips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users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64" w:after="0"/>
        <w:ind w:left="704" w:right="333" w:hanging="297"/>
        <w:jc w:val="left"/>
        <w:rPr>
          <w:rFonts w:ascii="Calibri"/>
          <w:sz w:val="19"/>
          <w:u w:val="none"/>
        </w:rPr>
      </w:pPr>
      <w:hyperlink r:id="rId19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convatec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continence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care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getting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started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new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to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cathing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reasons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you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may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need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to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self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</w:t>
        </w:r>
      </w:hyperlink>
      <w:r>
        <w:rPr>
          <w:spacing w:val="80"/>
          <w:sz w:val="19"/>
          <w:u w:val="none"/>
        </w:rPr>
        <w:t>   </w:t>
      </w:r>
      <w:hyperlink r:id="rId19">
        <w:r>
          <w:rPr>
            <w:spacing w:val="-2"/>
            <w:sz w:val="19"/>
            <w:u w:val="single"/>
          </w:rPr>
          <w:t>eterize</w:t>
        </w:r>
        <w:r>
          <w:rPr>
            <w:rFonts w:ascii="Calibri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ucc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today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resources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justanswer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</w:t>
        </w:r>
        <w:r>
          <w:rPr>
            <w:rFonts w:ascii="Calibri"/>
            <w:w w:val="90"/>
            <w:sz w:val="19"/>
            <w:u w:val="single"/>
          </w:rPr>
          <w:t>69</w:t>
        </w:r>
        <w:r>
          <w:rPr>
            <w:w w:val="90"/>
            <w:sz w:val="19"/>
            <w:u w:val="single"/>
          </w:rPr>
          <w:t>hv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when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self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will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not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go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all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Calibri"/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"/>
            <w:spacing w:val="-2"/>
            <w:sz w:val="19"/>
            <w:u w:val="single"/>
          </w:rPr>
          <w:t>8547544/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rFonts w:ascii="Calibri"/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/24121767/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49" w:after="0"/>
        <w:ind w:left="704" w:right="400" w:hanging="297"/>
        <w:jc w:val="left"/>
        <w:rPr>
          <w:sz w:val="19"/>
          <w:u w:val="none"/>
        </w:rPr>
      </w:pPr>
      <w:hyperlink r:id="rId24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hollister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nz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nz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continencecare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continencelearningcenter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understandingintermittentcatheterizatio</w:t>
        </w:r>
      </w:hyperlink>
      <w:r>
        <w:rPr>
          <w:spacing w:val="80"/>
          <w:sz w:val="19"/>
          <w:u w:val="none"/>
        </w:rPr>
        <w:t>   </w:t>
      </w:r>
      <w:hyperlink r:id="rId24">
        <w:r>
          <w:rPr>
            <w:spacing w:val="-2"/>
            <w:sz w:val="19"/>
            <w:u w:val="single"/>
          </w:rPr>
          <w:t>n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whatyoushouldknowaboutintermittentcatheterization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24" w:after="0"/>
        <w:ind w:left="704" w:right="304" w:hanging="297"/>
        <w:jc w:val="left"/>
        <w:rPr>
          <w:rFonts w:ascii="Calibri"/>
          <w:sz w:val="19"/>
          <w:u w:val="none"/>
        </w:rPr>
      </w:pPr>
      <w:hyperlink r:id="rId25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emjreviews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urolo</w:t>
        </w:r>
        <w:r>
          <w:rPr>
            <w:spacing w:val="-2"/>
            <w:w w:val="90"/>
            <w:sz w:val="19"/>
            <w:u w:val="none"/>
          </w:rPr>
          <w:t>gy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article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defining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urethral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complications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intermittent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catheterisation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using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</w:t>
        </w:r>
        <w:r>
          <w:rPr>
            <w:spacing w:val="-2"/>
            <w:w w:val="90"/>
            <w:sz w:val="19"/>
            <w:u w:val="none"/>
          </w:rPr>
          <w:t>y</w:t>
        </w:r>
      </w:hyperlink>
      <w:r>
        <w:rPr>
          <w:spacing w:val="80"/>
          <w:w w:val="150"/>
          <w:sz w:val="19"/>
          <w:u w:val="none"/>
        </w:rPr>
        <w:t>   </w:t>
      </w:r>
      <w:hyperlink r:id="rId25">
        <w:r>
          <w:rPr>
            <w:spacing w:val="-2"/>
            <w:sz w:val="19"/>
            <w:u w:val="single"/>
          </w:rPr>
          <w:t>drophilic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catheters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scoping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review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j</w:t>
        </w:r>
        <w:r>
          <w:rPr>
            <w:rFonts w:ascii="Calibri"/>
            <w:spacing w:val="-2"/>
            <w:sz w:val="19"/>
            <w:u w:val="single"/>
          </w:rPr>
          <w:t>180123/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rFonts w:ascii="Calibri"/>
          <w:sz w:val="19"/>
          <w:u w:val="none"/>
        </w:rPr>
      </w:pPr>
      <w:hyperlink r:id="rId26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coloplastcare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continence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the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basics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why</w:t>
        </w:r>
        <w:r>
          <w:rPr>
            <w:spacing w:val="71"/>
            <w:sz w:val="18"/>
            <w:u w:val="single"/>
          </w:rPr>
          <w:t>  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ic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</w:t>
        </w:r>
        <w:r>
          <w:rPr>
            <w:rFonts w:ascii="Calibri"/>
            <w:w w:val="90"/>
            <w:sz w:val="19"/>
            <w:u w:val="single"/>
          </w:rPr>
          <w:t>3.4-</w:t>
        </w:r>
        <w:r>
          <w:rPr>
            <w:w w:val="90"/>
            <w:sz w:val="19"/>
            <w:u w:val="single"/>
          </w:rPr>
          <w:t>not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sure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you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are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able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to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do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5"/>
            <w:w w:val="90"/>
            <w:sz w:val="19"/>
            <w:u w:val="single"/>
          </w:rPr>
          <w:t>ic</w:t>
        </w:r>
        <w:r>
          <w:rPr>
            <w:rFonts w:ascii="Calibri"/>
            <w:spacing w:val="-5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2418360</wp:posOffset>
                </wp:positionH>
                <wp:positionV relativeFrom="paragraph">
                  <wp:posOffset>234256</wp:posOffset>
                </wp:positionV>
                <wp:extent cx="2984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0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9609" y="0"/>
                              </a:lnTo>
                              <a:lnTo>
                                <a:pt x="2960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22119pt;margin-top:18.445383pt;width:2.331458pt;height:.75pt;mso-position-horizontal-relative:page;mso-position-vertical-relative:paragraph;z-index:15731200" id="docshape7" filled="true" fillcolor="#000000" stroked="false">
                <v:fill type="solid"/>
                <w10:wrap type="none"/>
              </v:rect>
            </w:pict>
          </mc:Fallback>
        </mc:AlternateContent>
      </w:r>
      <w:hyperlink r:id="rId27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nurses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uroweb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none"/>
          </w:rPr>
          <w:t>/</w:t>
        </w:r>
        <w:r>
          <w:rPr>
            <w:w w:val="90"/>
            <w:sz w:val="19"/>
            <w:u w:val="none"/>
          </w:rPr>
          <w:t>g</w:t>
        </w:r>
        <w:r>
          <w:rPr>
            <w:w w:val="90"/>
            <w:sz w:val="19"/>
            <w:u w:val="single"/>
          </w:rPr>
          <w:t>uidelines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urethral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catheterisation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adults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7" w:lineRule="auto" w:before="148" w:after="0"/>
        <w:ind w:left="704" w:right="284" w:hanging="297"/>
        <w:jc w:val="left"/>
        <w:rPr>
          <w:rFonts w:ascii="Calibri"/>
          <w:sz w:val="19"/>
          <w:u w:val="none"/>
        </w:rPr>
      </w:pPr>
      <w:hyperlink r:id="rId28">
        <w:r>
          <w:rPr>
            <w:spacing w:val="-6"/>
            <w:sz w:val="19"/>
            <w:u w:val="single"/>
          </w:rPr>
          <w:t>https</w:t>
        </w:r>
        <w:r>
          <w:rPr>
            <w:rFonts w:ascii="Calibri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Calibri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Calibri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Calibri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volume</w:t>
        </w:r>
        <w:r>
          <w:rPr>
            <w:rFonts w:ascii="Calibri"/>
            <w:spacing w:val="-6"/>
            <w:sz w:val="19"/>
            <w:u w:val="single"/>
          </w:rPr>
          <w:t>-4-2011/</w:t>
        </w:r>
        <w:r>
          <w:rPr>
            <w:spacing w:val="-6"/>
            <w:sz w:val="19"/>
            <w:u w:val="single"/>
          </w:rPr>
          <w:t>vol</w:t>
        </w:r>
        <w:r>
          <w:rPr>
            <w:rFonts w:ascii="Calibri"/>
            <w:spacing w:val="-6"/>
            <w:sz w:val="19"/>
            <w:u w:val="single"/>
          </w:rPr>
          <w:t>-4-</w:t>
        </w:r>
        <w:r>
          <w:rPr>
            <w:spacing w:val="-6"/>
            <w:sz w:val="19"/>
            <w:u w:val="single"/>
          </w:rPr>
          <w:t>issue</w:t>
        </w:r>
        <w:r>
          <w:rPr>
            <w:rFonts w:ascii="Calibri"/>
            <w:spacing w:val="-6"/>
            <w:sz w:val="19"/>
            <w:u w:val="single"/>
          </w:rPr>
          <w:t>-1/40928-</w:t>
        </w:r>
        <w:r>
          <w:rPr>
            <w:spacing w:val="-6"/>
            <w:sz w:val="19"/>
            <w:u w:val="single"/>
          </w:rPr>
          <w:t>clean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intermittent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catheterization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following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urethral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</w:t>
        </w:r>
      </w:hyperlink>
      <w:r>
        <w:rPr>
          <w:spacing w:val="-6"/>
          <w:sz w:val="19"/>
          <w:u w:val="none"/>
        </w:rPr>
        <w:t> </w:t>
      </w:r>
      <w:hyperlink r:id="rId28">
        <w:r>
          <w:rPr>
            <w:spacing w:val="-6"/>
            <w:sz w:val="19"/>
            <w:u w:val="single"/>
          </w:rPr>
          <w:t>tricture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surgery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using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low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friction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versus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conventional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plastic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prospective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randomized</w:t>
        </w:r>
        <w:r>
          <w:rPr>
            <w:rFonts w:ascii="Calibri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trial</w:t>
        </w:r>
        <w:r>
          <w:rPr>
            <w:rFonts w:ascii="Calibri"/>
            <w:spacing w:val="-6"/>
            <w:sz w:val="19"/>
            <w:u w:val="single"/>
          </w:rPr>
          <w:t>-22</w:t>
        </w:r>
      </w:hyperlink>
    </w:p>
    <w:p>
      <w:pPr>
        <w:pStyle w:val="ListParagraph"/>
        <w:spacing w:after="0" w:line="297" w:lineRule="auto"/>
        <w:jc w:val="left"/>
        <w:rPr>
          <w:rFonts w:ascii="Calibri"/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BodyText"/>
        <w:spacing w:before="25"/>
        <w:ind w:firstLine="0"/>
        <w:rPr>
          <w:u w:val="none"/>
        </w:rPr>
      </w:pPr>
      <w:hyperlink r:id="rId28">
        <w:r>
          <w:rPr>
            <w:rFonts w:ascii="Calibri"/>
            <w:spacing w:val="-2"/>
            <w:u w:val="single"/>
          </w:rPr>
          <w:t>33846.</w:t>
        </w:r>
        <w:r>
          <w:rPr>
            <w:spacing w:val="-2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8" w:after="0"/>
        <w:ind w:left="704" w:right="0" w:hanging="296"/>
        <w:jc w:val="left"/>
        <w:rPr>
          <w:rFonts w:ascii="Calibri"/>
          <w:sz w:val="19"/>
          <w:u w:val="none"/>
        </w:rPr>
      </w:pPr>
      <w:hyperlink r:id="rId29">
        <w:r>
          <w:rPr>
            <w:spacing w:val="-5"/>
            <w:sz w:val="19"/>
            <w:u w:val="single"/>
          </w:rPr>
          <w:t>https</w:t>
        </w:r>
        <w:r>
          <w:rPr>
            <w:rFonts w:ascii="Calibri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reddit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com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r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bph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comments</w:t>
        </w:r>
        <w:r>
          <w:rPr>
            <w:rFonts w:ascii="Calibri"/>
            <w:spacing w:val="-5"/>
            <w:sz w:val="19"/>
            <w:u w:val="single"/>
          </w:rPr>
          <w:t>/1</w:t>
        </w:r>
        <w:r>
          <w:rPr>
            <w:spacing w:val="-5"/>
            <w:sz w:val="19"/>
            <w:u w:val="single"/>
          </w:rPr>
          <w:t>qg</w:t>
        </w:r>
        <w:r>
          <w:rPr>
            <w:rFonts w:ascii="Calibri"/>
            <w:spacing w:val="-5"/>
            <w:sz w:val="19"/>
            <w:u w:val="single"/>
          </w:rPr>
          <w:t>7</w:t>
        </w:r>
        <w:r>
          <w:rPr>
            <w:spacing w:val="-5"/>
            <w:sz w:val="19"/>
            <w:u w:val="single"/>
          </w:rPr>
          <w:t>lt</w:t>
        </w:r>
        <w:r>
          <w:rPr>
            <w:rFonts w:ascii="Calibri"/>
            <w:spacing w:val="-5"/>
            <w:sz w:val="19"/>
            <w:u w:val="single"/>
          </w:rPr>
          <w:t>5/</w:t>
        </w:r>
        <w:r>
          <w:rPr>
            <w:spacing w:val="-5"/>
            <w:sz w:val="19"/>
            <w:u w:val="single"/>
          </w:rPr>
          <w:t>update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on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selfcatheterization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experience</w:t>
        </w:r>
        <w:r>
          <w:rPr>
            <w:rFonts w:ascii="Calibri"/>
            <w:spacing w:val="-5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3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iq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preventing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utis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cic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9" w:after="0"/>
        <w:ind w:left="704" w:right="0" w:hanging="296"/>
        <w:jc w:val="left"/>
        <w:rPr>
          <w:rFonts w:ascii="Calibri"/>
          <w:sz w:val="19"/>
          <w:u w:val="none"/>
        </w:rPr>
      </w:pPr>
      <w:hyperlink r:id="rId3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community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sciontario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what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you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should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know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about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catheterization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64" w:after="0"/>
        <w:ind w:left="704" w:right="370" w:hanging="297"/>
        <w:jc w:val="left"/>
        <w:rPr>
          <w:sz w:val="19"/>
          <w:u w:val="none"/>
        </w:rPr>
      </w:pPr>
      <w:hyperlink r:id="rId32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leicspart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nhs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uk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wp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content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uploads</w:t>
        </w:r>
        <w:r>
          <w:rPr>
            <w:rFonts w:ascii="Calibri"/>
            <w:spacing w:val="-2"/>
            <w:w w:val="90"/>
            <w:sz w:val="19"/>
            <w:u w:val="single"/>
          </w:rPr>
          <w:t>/2024/02/</w:t>
        </w:r>
        <w:r>
          <w:rPr>
            <w:spacing w:val="-2"/>
            <w:w w:val="90"/>
            <w:sz w:val="19"/>
            <w:u w:val="single"/>
          </w:rPr>
          <w:t>Urinary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Policy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for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Community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Services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</w:t>
        </w:r>
      </w:hyperlink>
      <w:r>
        <w:rPr>
          <w:spacing w:val="80"/>
          <w:w w:val="150"/>
          <w:sz w:val="19"/>
          <w:u w:val="none"/>
        </w:rPr>
        <w:t>   </w:t>
      </w:r>
      <w:hyperlink r:id="rId32">
        <w:r>
          <w:rPr>
            <w:spacing w:val="-2"/>
            <w:sz w:val="19"/>
            <w:u w:val="single"/>
          </w:rPr>
          <w:t>npatient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Facilities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Primary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exp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February</w:t>
        </w:r>
        <w:r>
          <w:rPr>
            <w:rFonts w:ascii="Calibri"/>
            <w:spacing w:val="-2"/>
            <w:sz w:val="19"/>
            <w:u w:val="single"/>
          </w:rPr>
          <w:t>-2027-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"/>
            <w:spacing w:val="-2"/>
            <w:sz w:val="19"/>
            <w:u w:val="single"/>
          </w:rPr>
          <w:t>2.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9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3490702</wp:posOffset>
                </wp:positionH>
                <wp:positionV relativeFrom="paragraph">
                  <wp:posOffset>199894</wp:posOffset>
                </wp:positionV>
                <wp:extent cx="29209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920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9525">
                              <a:moveTo>
                                <a:pt x="2880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8804" y="0"/>
                              </a:lnTo>
                              <a:lnTo>
                                <a:pt x="2880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858459pt;margin-top:15.739731pt;width:2.268106pt;height:.75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hyperlink r:id="rId33">
        <w:r>
          <w:rPr>
            <w:spacing w:val="-5"/>
            <w:sz w:val="19"/>
            <w:u w:val="single"/>
          </w:rPr>
          <w:t>https</w:t>
        </w:r>
        <w:r>
          <w:rPr>
            <w:rFonts w:ascii="Calibri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edu</w:t>
        </w:r>
        <w:r>
          <w:rPr>
            <w:rFonts w:ascii="Calibri"/>
            <w:spacing w:val="-5"/>
            <w:sz w:val="19"/>
            <w:u w:val="none"/>
          </w:rPr>
          <w:t>.</w:t>
        </w:r>
        <w:r>
          <w:rPr>
            <w:spacing w:val="-5"/>
            <w:sz w:val="19"/>
            <w:u w:val="none"/>
          </w:rPr>
          <w:t>g</w:t>
        </w:r>
        <w:r>
          <w:rPr>
            <w:spacing w:val="-5"/>
            <w:sz w:val="19"/>
            <w:u w:val="single"/>
          </w:rPr>
          <w:t>ov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mb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ca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k</w:t>
        </w:r>
        <w:r>
          <w:rPr>
            <w:rFonts w:ascii="Calibri"/>
            <w:spacing w:val="-5"/>
            <w:sz w:val="19"/>
            <w:u w:val="single"/>
          </w:rPr>
          <w:t>12/</w:t>
        </w:r>
        <w:r>
          <w:rPr>
            <w:spacing w:val="-5"/>
            <w:sz w:val="19"/>
            <w:u w:val="single"/>
          </w:rPr>
          <w:t>specedu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uris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c</w:t>
        </w:r>
        <w:r>
          <w:rPr>
            <w:spacing w:val="-5"/>
            <w:sz w:val="19"/>
            <w:u w:val="none"/>
          </w:rPr>
          <w:t>pg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catheterization</w:t>
        </w:r>
        <w:r>
          <w:rPr>
            <w:rFonts w:ascii="Calibri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cic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clinical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practice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guide</w:t>
        </w:r>
        <w:r>
          <w:rPr>
            <w:rFonts w:ascii="Calibri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en</w:t>
        </w:r>
        <w:r>
          <w:rPr>
            <w:rFonts w:ascii="Calibri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3" w:lineRule="auto" w:before="164" w:after="0"/>
        <w:ind w:left="704" w:right="332" w:hanging="297"/>
        <w:jc w:val="left"/>
        <w:rPr>
          <w:sz w:val="19"/>
          <w:u w:val="none"/>
        </w:rPr>
      </w:pPr>
      <w:hyperlink r:id="rId34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cochrane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org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hr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evidence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CD</w:t>
        </w:r>
        <w:r>
          <w:rPr>
            <w:rFonts w:ascii="Calibri"/>
            <w:spacing w:val="-2"/>
            <w:w w:val="90"/>
            <w:sz w:val="19"/>
            <w:u w:val="single"/>
          </w:rPr>
          <w:t>010258_</w:t>
        </w:r>
        <w:r>
          <w:rPr>
            <w:spacing w:val="-2"/>
            <w:w w:val="90"/>
            <w:sz w:val="19"/>
            <w:u w:val="single"/>
          </w:rPr>
          <w:t>asking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men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pass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their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own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urethra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try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stop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urethral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stric</w:t>
        </w:r>
      </w:hyperlink>
      <w:r>
        <w:rPr>
          <w:spacing w:val="80"/>
          <w:sz w:val="19"/>
          <w:u w:val="none"/>
        </w:rPr>
        <w:t>   </w:t>
      </w:r>
      <w:hyperlink r:id="rId34">
        <w:r>
          <w:rPr>
            <w:spacing w:val="-2"/>
            <w:sz w:val="19"/>
            <w:u w:val="single"/>
          </w:rPr>
          <w:t>ture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coming</w:t>
        </w:r>
        <w:r>
          <w:rPr>
            <w:rFonts w:ascii="Calibri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back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10" w:after="0"/>
        <w:ind w:left="704" w:right="0" w:hanging="296"/>
        <w:jc w:val="left"/>
        <w:rPr>
          <w:sz w:val="19"/>
          <w:u w:val="none"/>
        </w:rPr>
      </w:pPr>
      <w:hyperlink r:id="rId3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1.</w:t>
        </w:r>
        <w:r>
          <w:rPr>
            <w:w w:val="90"/>
            <w:sz w:val="19"/>
            <w:u w:val="single"/>
          </w:rPr>
          <w:t>rac</w:t>
        </w:r>
        <w:r>
          <w:rPr>
            <w:w w:val="90"/>
            <w:sz w:val="19"/>
            <w:u w:val="none"/>
          </w:rPr>
          <w:t>g</w:t>
        </w:r>
        <w:r>
          <w:rPr>
            <w:w w:val="90"/>
            <w:sz w:val="19"/>
            <w:u w:val="single"/>
          </w:rPr>
          <w:t>p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org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au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</w:t>
        </w:r>
        <w:r>
          <w:rPr>
            <w:w w:val="90"/>
            <w:sz w:val="19"/>
            <w:u w:val="none"/>
          </w:rPr>
          <w:t>jg</w:t>
        </w:r>
        <w:r>
          <w:rPr>
            <w:w w:val="90"/>
            <w:sz w:val="19"/>
            <w:u w:val="single"/>
          </w:rPr>
          <w:t>p</w:t>
        </w:r>
        <w:r>
          <w:rPr>
            <w:rFonts w:ascii="Calibri"/>
            <w:w w:val="90"/>
            <w:sz w:val="19"/>
            <w:u w:val="single"/>
          </w:rPr>
          <w:t>/2018/</w:t>
        </w:r>
        <w:r>
          <w:rPr>
            <w:w w:val="90"/>
            <w:sz w:val="19"/>
            <w:u w:val="single"/>
          </w:rPr>
          <w:t>march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outs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urinary</w:t>
        </w:r>
        <w:r>
          <w:rPr>
            <w:spacing w:val="26"/>
            <w:sz w:val="18"/>
            <w:u w:val="single"/>
          </w:rPr>
          <w:t>  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3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6832230</wp:posOffset>
                </wp:positionH>
                <wp:positionV relativeFrom="paragraph">
                  <wp:posOffset>234204</wp:posOffset>
                </wp:positionV>
                <wp:extent cx="47625" cy="95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9525">
                              <a:moveTo>
                                <a:pt x="4705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7051" y="0"/>
                              </a:lnTo>
                              <a:lnTo>
                                <a:pt x="4705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7.970886pt;margin-top:18.441286pt;width:3.704859pt;height:.75pt;mso-position-horizontal-relative:page;mso-position-vertical-relative:paragraph;z-index:15732736" id="docshape9" filled="true" fillcolor="#000000" stroked="false">
                <v:fill type="solid"/>
                <w10:wrap type="none"/>
              </v:rect>
            </w:pict>
          </mc:Fallback>
        </mc:AlternateContent>
      </w:r>
      <w:hyperlink r:id="rId36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aboutkidshealth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clean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intermittent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catheterization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step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step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instructions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boys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ur</w:t>
        </w:r>
        <w:r>
          <w:rPr>
            <w:rFonts w:ascii="Calibri"/>
            <w:spacing w:val="-2"/>
            <w:w w:val="90"/>
            <w:sz w:val="19"/>
            <w:u w:val="single"/>
          </w:rPr>
          <w:t>?</w:t>
        </w:r>
        <w:r>
          <w:rPr>
            <w:spacing w:val="-2"/>
            <w:w w:val="90"/>
            <w:sz w:val="19"/>
            <w:u w:val="single"/>
          </w:rPr>
          <w:t>langua</w:t>
        </w:r>
        <w:r>
          <w:rPr>
            <w:spacing w:val="-2"/>
            <w:w w:val="90"/>
            <w:sz w:val="19"/>
            <w:u w:val="none"/>
          </w:rPr>
          <w:t>ge</w:t>
        </w:r>
      </w:hyperlink>
    </w:p>
    <w:p>
      <w:pPr>
        <w:spacing w:before="44"/>
        <w:ind w:left="704" w:right="0" w:firstLine="0"/>
        <w:jc w:val="left"/>
        <w:rPr>
          <w:sz w:val="19"/>
        </w:rPr>
      </w:pPr>
      <w:hyperlink r:id="rId36">
        <w:r>
          <w:rPr>
            <w:rFonts w:ascii="Calibri"/>
            <w:spacing w:val="-5"/>
            <w:sz w:val="16"/>
            <w:u w:val="single"/>
          </w:rPr>
          <w:t>=</w:t>
        </w:r>
        <w:r>
          <w:rPr>
            <w:spacing w:val="-5"/>
            <w:sz w:val="19"/>
            <w:u w:val="single"/>
          </w:rPr>
          <w:t>en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rbel">
    <w:altName w:val="Corbel"/>
    <w:charset w:val="0"/>
    <w:family w:val="swiss"/>
    <w:pitch w:val="variable"/>
  </w:font>
  <w:font w:name="Linux Biolinum G">
    <w:altName w:val="Linux Biolinum G"/>
    <w:charset w:val="0"/>
    <w:family w:val="auto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704" w:hanging="296"/>
    </w:pPr>
    <w:rPr>
      <w:rFonts w:ascii="Tahoma" w:hAnsi="Tahoma" w:eastAsia="Tahoma" w:cs="Tahoma"/>
      <w:sz w:val="19"/>
      <w:szCs w:val="19"/>
      <w:u w:val="single" w:color="00000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446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9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www.urotoday.com/urinary-catheters-home/intermittent-catheters/complications/complications-intermittent-catheters.html" TargetMode="External"/><Relationship Id="rId9" Type="http://schemas.openxmlformats.org/officeDocument/2006/relationships/hyperlink" Target="https://nurses.uroweb.org/guidelines/urethral-intermittent-catheterisation-in-adults/chapter/complications" TargetMode="External"/><Relationship Id="rId10" Type="http://schemas.openxmlformats.org/officeDocument/2006/relationships/hyperlink" Target="https://biologyinsights.com/false-passage-urethra-causes-anatomy-and-risks/" TargetMode="External"/><Relationship Id="rId11" Type="http://schemas.openxmlformats.org/officeDocument/2006/relationships/hyperlink" Target="https://www.daxanmedical.com/news/possible-problems-and-solutions-during-intermittent-catheterization/" TargetMode="External"/><Relationship Id="rId12" Type="http://schemas.openxmlformats.org/officeDocument/2006/relationships/hyperlink" Target="https://www.britishjournalofnursing.com/content/focus/an-exploration-of-mens-experiences-of-learning-intermittent-self-catheterisation-with-a-silicone-catheter" TargetMode="External"/><Relationship Id="rId13" Type="http://schemas.openxmlformats.org/officeDocument/2006/relationships/hyperlink" Target="https://www.bladderandbowel.org/catheter/ask-a-catheter-nurse/" TargetMode="External"/><Relationship Id="rId14" Type="http://schemas.openxmlformats.org/officeDocument/2006/relationships/hyperlink" Target="https://www.hollister.ie/en-ie/continencecare/continencelearningcenter/understandingintermittentcatheterization/topcatheterizationconcernsandwhattodoaboutthem" TargetMode="External"/><Relationship Id="rId15" Type="http://schemas.openxmlformats.org/officeDocument/2006/relationships/hyperlink" Target="https://www.alaskaurology.com/wp-content/uploads/Website-CIC-Instructions-for-Men.pdf" TargetMode="External"/><Relationship Id="rId16" Type="http://schemas.openxmlformats.org/officeDocument/2006/relationships/hyperlink" Target="https://www.urology-textbook.com/intermittent-catheter.html" TargetMode="External"/><Relationship Id="rId17" Type="http://schemas.openxmlformats.org/officeDocument/2006/relationships/hyperlink" Target="https://www.teleflexurology.com/products/bladder-management/knowledge-/-faq-bladder-management/knowledge-intermittent-catheters/questions-and-answers-intermittent-self-catheterisation/" TargetMode="External"/><Relationship Id="rId18" Type="http://schemas.openxmlformats.org/officeDocument/2006/relationships/hyperlink" Target="https://www.abc-med.com/abcmedicalblog/cathing-on-a-schedule-tips-for-users-of-intermittent-catheters" TargetMode="External"/><Relationship Id="rId19" Type="http://schemas.openxmlformats.org/officeDocument/2006/relationships/hyperlink" Target="https://www.convatec.com/en-ca/continence-care/getting-started-new-to-cathing/reasons-you-may-need-to-self-catheterize/" TargetMode="External"/><Relationship Id="rId20" Type="http://schemas.openxmlformats.org/officeDocument/2006/relationships/hyperlink" Target="https://www.ucc-today.com/resources" TargetMode="External"/><Relationship Id="rId21" Type="http://schemas.openxmlformats.org/officeDocument/2006/relationships/hyperlink" Target="https://www.justanswer.com/urology/t69hv-when-self-cath-catheter-will-not-go-all-catheter.html" TargetMode="External"/><Relationship Id="rId22" Type="http://schemas.openxmlformats.org/officeDocument/2006/relationships/hyperlink" Target="https://pmc.ncbi.nlm.nih.gov/articles/PMC8547544/" TargetMode="External"/><Relationship Id="rId23" Type="http://schemas.openxmlformats.org/officeDocument/2006/relationships/hyperlink" Target="https://pubmed.ncbi.nlm.nih.gov/24121767/" TargetMode="External"/><Relationship Id="rId24" Type="http://schemas.openxmlformats.org/officeDocument/2006/relationships/hyperlink" Target="https://www.hollister.co.nz/en-nz/continencecare/continencelearningcenter/understandingintermittentcatheterization/whatyoushouldknowaboutintermittentcatheterization" TargetMode="External"/><Relationship Id="rId25" Type="http://schemas.openxmlformats.org/officeDocument/2006/relationships/hyperlink" Target="https://www.emjreviews.com/urology/article/defining-urethral-complications-of-intermittent-catheterisation-using-hydrophilic-catheters-a-scoping-review-j180123/" TargetMode="External"/><Relationship Id="rId26" Type="http://schemas.openxmlformats.org/officeDocument/2006/relationships/hyperlink" Target="https://www.coloplastcare.com/en-CA/continence/the-basics/why-ic/b3.4-not-sure-you-are-able-to-do-ic/" TargetMode="External"/><Relationship Id="rId27" Type="http://schemas.openxmlformats.org/officeDocument/2006/relationships/hyperlink" Target="https://nurses.uroweb.org/guidelines/urethral-intermittent-catheterisation-in-adults" TargetMode="External"/><Relationship Id="rId28" Type="http://schemas.openxmlformats.org/officeDocument/2006/relationships/hyperlink" Target="https://www.urotoday.com/volume-4-2011/vol-4-issue-1/40928-clean-intermittent-catheterization-following-urethral-stricture-surgery-using-a-low-friction-catheter-versus-conventional-plastic-catheter-a-prospective-randomized-trial-2233846.html" TargetMode="External"/><Relationship Id="rId29" Type="http://schemas.openxmlformats.org/officeDocument/2006/relationships/hyperlink" Target="https://www.reddit.com/r/bph/comments/1qg7lt5/update_on_selfcatheterization_experience/" TargetMode="External"/><Relationship Id="rId30" Type="http://schemas.openxmlformats.org/officeDocument/2006/relationships/hyperlink" Target="https://iq-cath.ca/blog-preventing-utis-cic.html" TargetMode="External"/><Relationship Id="rId31" Type="http://schemas.openxmlformats.org/officeDocument/2006/relationships/hyperlink" Target="https://community.sciontario.org/what-you-should-know-about-intermittent-catheterization/" TargetMode="External"/><Relationship Id="rId32" Type="http://schemas.openxmlformats.org/officeDocument/2006/relationships/hyperlink" Target="https://www.leicspart.nhs.uk/wp-content/uploads/2024/02/Urinary-Catheter-Policy-for-Community-Health-Services-Inpatient-Facilities-and-Primary-Care-exp-February-2027-v2.pdf" TargetMode="External"/><Relationship Id="rId33" Type="http://schemas.openxmlformats.org/officeDocument/2006/relationships/hyperlink" Target="https://www.edu.gov.mb.ca/k12/specedu/uris/cpg/catheterization/cic_clinical_practice_guide_en.pdf" TargetMode="External"/><Relationship Id="rId34" Type="http://schemas.openxmlformats.org/officeDocument/2006/relationships/hyperlink" Target="https://www.cochrane.org/hr/evidence/CD010258_asking-men-pass-catheter-their-own-urethra-try-stop-urethral-stricture-coming-back" TargetMode="External"/><Relationship Id="rId35" Type="http://schemas.openxmlformats.org/officeDocument/2006/relationships/hyperlink" Target="https://www1.racgp.org.au/ajgp/2018/march/ins-and-outs-of-urinary-catheters" TargetMode="External"/><Relationship Id="rId36" Type="http://schemas.openxmlformats.org/officeDocument/2006/relationships/hyperlink" Target="https://www.aboutkidshealth.ca/ur/clean-intermittent-catheterization-step-by-step-instructions-for-boys-ur?language=en" TargetMode="Externa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2026-11-01T19:54:39Z</dcterms:created>
  <dcterms:modified xsi:type="dcterms:W3CDTF">2026-11-01T19:54:39Z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