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 w:right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6" w:lineRule="auto"/>
      </w:pPr>
      <w:r>
        <w:rPr>
          <w:w w:val="85"/>
        </w:rPr>
        <w:t>once cath is placed and this large volume is drained</w:t>
      </w:r>
      <w:r>
        <w:rPr>
          <w:rFonts w:ascii="Arial"/>
          <w:w w:val="85"/>
          <w:sz w:val="39"/>
        </w:rPr>
        <w:t>. </w:t>
      </w:r>
      <w:r>
        <w:rPr>
          <w:w w:val="85"/>
        </w:rPr>
        <w:t>the pulsing will stop once fully drained</w:t>
      </w:r>
      <w:r>
        <w:rPr>
          <w:rFonts w:ascii="Arial"/>
          <w:w w:val="85"/>
          <w:sz w:val="39"/>
        </w:rPr>
        <w:t>, </w:t>
      </w:r>
      <w:r>
        <w:rPr>
          <w:w w:val="85"/>
        </w:rPr>
        <w:t>and then itll start to just continously dribble into the bag at a </w:t>
      </w:r>
      <w:r>
        <w:rPr>
          <w:spacing w:val="-2"/>
          <w:w w:val="90"/>
        </w:rPr>
        <w:t>steady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rate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of</w:t>
      </w:r>
      <w:r>
        <w:rPr>
          <w:spacing w:val="-20"/>
          <w:w w:val="90"/>
        </w:rPr>
        <w:t> </w:t>
      </w:r>
      <w:r>
        <w:rPr>
          <w:rFonts w:ascii="Arial"/>
          <w:spacing w:val="-2"/>
          <w:w w:val="90"/>
          <w:sz w:val="39"/>
        </w:rPr>
        <w:t>8-14</w:t>
      </w:r>
      <w:r>
        <w:rPr>
          <w:rFonts w:ascii="Arial"/>
          <w:spacing w:val="-7"/>
          <w:w w:val="90"/>
          <w:sz w:val="39"/>
        </w:rPr>
        <w:t> </w:t>
      </w:r>
      <w:r>
        <w:rPr>
          <w:spacing w:val="-2"/>
          <w:w w:val="90"/>
        </w:rPr>
        <w:t>drips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per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second</w:t>
      </w:r>
    </w:p>
    <w:p>
      <w:pPr>
        <w:spacing w:before="204"/>
        <w:ind w:left="284" w:right="0" w:firstLine="0"/>
        <w:jc w:val="left"/>
        <w:rPr>
          <w:sz w:val="23"/>
        </w:rPr>
      </w:pPr>
      <w:r>
        <w:rPr>
          <w:w w:val="90"/>
          <w:sz w:val="23"/>
        </w:rPr>
        <w:t>and</w:t>
      </w:r>
      <w:r>
        <w:rPr>
          <w:spacing w:val="-8"/>
          <w:w w:val="90"/>
          <w:sz w:val="23"/>
        </w:rPr>
        <w:t> </w:t>
      </w:r>
      <w:r>
        <w:rPr>
          <w:w w:val="90"/>
          <w:sz w:val="23"/>
        </w:rPr>
        <w:t>that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can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be</w:t>
      </w:r>
      <w:r>
        <w:rPr>
          <w:spacing w:val="-7"/>
          <w:w w:val="90"/>
          <w:sz w:val="23"/>
        </w:rPr>
        <w:t> </w:t>
      </w:r>
      <w:r>
        <w:rPr>
          <w:rFonts w:ascii="Arial"/>
          <w:w w:val="90"/>
          <w:sz w:val="21"/>
        </w:rPr>
        <w:t>100</w:t>
      </w:r>
      <w:r>
        <w:rPr>
          <w:rFonts w:ascii="Arial"/>
          <w:spacing w:val="-1"/>
          <w:sz w:val="21"/>
        </w:rPr>
        <w:t> </w:t>
      </w:r>
      <w:r>
        <w:rPr>
          <w:w w:val="90"/>
          <w:sz w:val="23"/>
        </w:rPr>
        <w:t>ml</w:t>
      </w:r>
      <w:r>
        <w:rPr>
          <w:rFonts w:ascii="Arial"/>
          <w:w w:val="90"/>
          <w:sz w:val="21"/>
        </w:rPr>
        <w:t>'</w:t>
      </w:r>
      <w:r>
        <w:rPr>
          <w:w w:val="90"/>
          <w:sz w:val="23"/>
        </w:rPr>
        <w:t>s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every</w:t>
      </w:r>
      <w:r>
        <w:rPr>
          <w:spacing w:val="-7"/>
          <w:w w:val="90"/>
          <w:sz w:val="23"/>
        </w:rPr>
        <w:t> </w:t>
      </w:r>
      <w:r>
        <w:rPr>
          <w:rFonts w:ascii="Arial"/>
          <w:w w:val="90"/>
          <w:sz w:val="21"/>
        </w:rPr>
        <w:t>2-25</w:t>
      </w:r>
      <w:r>
        <w:rPr>
          <w:rFonts w:ascii="Arial"/>
          <w:spacing w:val="-1"/>
          <w:sz w:val="21"/>
        </w:rPr>
        <w:t> </w:t>
      </w:r>
      <w:r>
        <w:rPr>
          <w:spacing w:val="-4"/>
          <w:w w:val="90"/>
          <w:sz w:val="23"/>
        </w:rPr>
        <w:t>mins</w:t>
      </w:r>
    </w:p>
    <w:p>
      <w:pPr>
        <w:pStyle w:val="BodyText"/>
        <w:spacing w:before="9"/>
        <w:ind w:right="0"/>
        <w:rPr>
          <w:rFonts w:ascii="Arial"/>
          <w:sz w:val="21"/>
        </w:rPr>
      </w:pPr>
      <w:r>
        <w:rPr>
          <w:w w:val="90"/>
        </w:rPr>
        <w:t>no</w:t>
      </w:r>
      <w:r>
        <w:rPr>
          <w:spacing w:val="-15"/>
          <w:w w:val="90"/>
        </w:rPr>
        <w:t> </w:t>
      </w:r>
      <w:r>
        <w:rPr>
          <w:w w:val="90"/>
        </w:rPr>
        <w:t>pressure</w:t>
      </w:r>
      <w:r>
        <w:rPr>
          <w:spacing w:val="-15"/>
          <w:w w:val="90"/>
        </w:rPr>
        <w:t> </w:t>
      </w:r>
      <w:r>
        <w:rPr>
          <w:w w:val="90"/>
        </w:rPr>
        <w:t>noticed</w:t>
      </w:r>
      <w:r>
        <w:rPr>
          <w:spacing w:val="-15"/>
          <w:w w:val="90"/>
        </w:rPr>
        <w:t> </w:t>
      </w:r>
      <w:r>
        <w:rPr>
          <w:rFonts w:ascii="Bauhaus 93"/>
          <w:w w:val="90"/>
          <w:sz w:val="21"/>
        </w:rPr>
        <w:t>/</w:t>
      </w:r>
      <w:r>
        <w:rPr>
          <w:rFonts w:ascii="Bauhaus 93"/>
          <w:spacing w:val="-2"/>
          <w:sz w:val="21"/>
        </w:rPr>
        <w:t> </w:t>
      </w:r>
      <w:r>
        <w:rPr>
          <w:w w:val="90"/>
        </w:rPr>
        <w:t>weight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spacing w:val="-15"/>
          <w:w w:val="90"/>
        </w:rPr>
        <w:t> </w:t>
      </w:r>
      <w:r>
        <w:rPr>
          <w:w w:val="90"/>
        </w:rPr>
        <w:t>on</w:t>
      </w:r>
      <w:r>
        <w:rPr>
          <w:spacing w:val="-15"/>
          <w:w w:val="90"/>
        </w:rPr>
        <w:t> </w:t>
      </w:r>
      <w:r>
        <w:rPr>
          <w:w w:val="90"/>
        </w:rPr>
        <w:t>spinal</w:t>
      </w:r>
      <w:r>
        <w:rPr>
          <w:spacing w:val="-15"/>
          <w:w w:val="90"/>
        </w:rPr>
        <w:t> </w:t>
      </w:r>
      <w:r>
        <w:rPr>
          <w:w w:val="90"/>
        </w:rPr>
        <w:t>area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similar</w:t>
      </w:r>
      <w:r>
        <w:rPr>
          <w:rFonts w:ascii="Arial"/>
          <w:spacing w:val="-2"/>
          <w:w w:val="90"/>
          <w:sz w:val="21"/>
        </w:rPr>
        <w:t>...</w:t>
      </w:r>
    </w:p>
    <w:p>
      <w:pPr>
        <w:pStyle w:val="BodyText"/>
        <w:spacing w:before="12"/>
        <w:ind w:left="0" w:right="0"/>
        <w:rPr>
          <w:rFonts w:ascii="Arial"/>
          <w:sz w:val="21"/>
        </w:rPr>
      </w:pPr>
    </w:p>
    <w:p>
      <w:pPr>
        <w:pStyle w:val="BodyText"/>
        <w:ind w:right="0"/>
      </w:pPr>
      <w:r>
        <w:rPr>
          <w:w w:val="85"/>
        </w:rPr>
        <w:t>its</w:t>
      </w:r>
      <w:r>
        <w:rPr>
          <w:spacing w:val="-1"/>
        </w:rPr>
        <w:t> </w:t>
      </w:r>
      <w:r>
        <w:rPr>
          <w:w w:val="85"/>
        </w:rPr>
        <w:t>not</w:t>
      </w:r>
      <w:r>
        <w:rPr>
          <w:spacing w:val="-1"/>
        </w:rPr>
        <w:t> </w:t>
      </w:r>
      <w:r>
        <w:rPr>
          <w:w w:val="85"/>
        </w:rPr>
        <w:t>about</w:t>
      </w:r>
      <w:r>
        <w:rPr>
          <w:spacing w:val="-1"/>
        </w:rPr>
        <w:t> </w:t>
      </w:r>
      <w:r>
        <w:rPr>
          <w:w w:val="85"/>
        </w:rPr>
        <w:t>an</w:t>
      </w:r>
      <w:r>
        <w:rPr>
          <w:spacing w:val="-1"/>
        </w:rPr>
        <w:t> </w:t>
      </w:r>
      <w:r>
        <w:rPr>
          <w:w w:val="85"/>
        </w:rPr>
        <w:t>obstruction</w:t>
      </w:r>
      <w:r>
        <w:rPr>
          <w:spacing w:val="-1"/>
        </w:rPr>
        <w:t> </w:t>
      </w:r>
      <w:r>
        <w:rPr>
          <w:w w:val="85"/>
        </w:rPr>
        <w:t>at</w:t>
      </w:r>
      <w:r>
        <w:rPr>
          <w:spacing w:val="-1"/>
        </w:rPr>
        <w:t> </w:t>
      </w:r>
      <w:r>
        <w:rPr>
          <w:spacing w:val="-5"/>
          <w:w w:val="85"/>
        </w:rPr>
        <w:t>all</w:t>
      </w:r>
    </w:p>
    <w:p>
      <w:pPr>
        <w:pStyle w:val="BodyText"/>
        <w:spacing w:line="278" w:lineRule="auto" w:before="44"/>
        <w:rPr>
          <w:rFonts w:ascii="Arial" w:hAnsi="Arial"/>
          <w:sz w:val="21"/>
        </w:rPr>
      </w:pPr>
      <w:r>
        <w:rPr>
          <w:w w:val="90"/>
        </w:rPr>
        <w:t>its</w:t>
      </w:r>
      <w:r>
        <w:rPr>
          <w:spacing w:val="-5"/>
          <w:w w:val="90"/>
        </w:rPr>
        <w:t> </w:t>
      </w:r>
      <w:r>
        <w:rPr>
          <w:w w:val="90"/>
        </w:rPr>
        <w:t>more</w:t>
      </w:r>
      <w:r>
        <w:rPr>
          <w:spacing w:val="-5"/>
          <w:w w:val="90"/>
        </w:rPr>
        <w:t> </w:t>
      </w:r>
      <w:r>
        <w:rPr>
          <w:w w:val="90"/>
        </w:rPr>
        <w:t>like</w:t>
      </w:r>
      <w:r>
        <w:rPr>
          <w:spacing w:val="-5"/>
          <w:w w:val="90"/>
        </w:rPr>
        <w:t> </w:t>
      </w:r>
      <w:r>
        <w:rPr>
          <w:w w:val="90"/>
        </w:rPr>
        <w:t>plumbing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hammer</w:t>
      </w:r>
      <w:r>
        <w:rPr>
          <w:spacing w:val="-5"/>
          <w:w w:val="90"/>
        </w:rPr>
        <w:t> </w:t>
      </w:r>
      <w:r>
        <w:rPr>
          <w:w w:val="90"/>
        </w:rPr>
        <w:t>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needing</w:t>
      </w:r>
      <w:r>
        <w:rPr>
          <w:spacing w:val="-5"/>
          <w:w w:val="90"/>
        </w:rPr>
        <w:t> </w:t>
      </w:r>
      <w:r>
        <w:rPr>
          <w:w w:val="90"/>
        </w:rPr>
        <w:t>an</w:t>
      </w:r>
      <w:r>
        <w:rPr>
          <w:spacing w:val="-5"/>
          <w:w w:val="90"/>
        </w:rPr>
        <w:t> </w:t>
      </w:r>
      <w:r>
        <w:rPr>
          <w:w w:val="90"/>
        </w:rPr>
        <w:t>anti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hammer</w:t>
      </w:r>
      <w:r>
        <w:rPr>
          <w:spacing w:val="-5"/>
          <w:w w:val="90"/>
        </w:rPr>
        <w:t> </w:t>
      </w:r>
      <w:r>
        <w:rPr>
          <w:w w:val="90"/>
        </w:rPr>
        <w:t>valve</w:t>
      </w:r>
      <w:r>
        <w:rPr>
          <w:spacing w:val="-5"/>
          <w:w w:val="90"/>
        </w:rPr>
        <w:t> </w:t>
      </w:r>
      <w:r>
        <w:rPr>
          <w:w w:val="90"/>
        </w:rPr>
        <w:t>more</w:t>
      </w:r>
      <w:r>
        <w:rPr>
          <w:spacing w:val="-5"/>
          <w:w w:val="90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less because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rate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momentum</w:t>
      </w:r>
      <w:r>
        <w:rPr>
          <w:spacing w:val="-3"/>
          <w:w w:val="90"/>
        </w:rPr>
        <w:t>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developed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once</w:t>
      </w:r>
      <w:r>
        <w:rPr>
          <w:spacing w:val="-3"/>
          <w:w w:val="90"/>
        </w:rPr>
        <w:t> </w:t>
      </w:r>
      <w:r>
        <w:rPr>
          <w:w w:val="90"/>
        </w:rPr>
        <w:t>its</w:t>
      </w:r>
      <w:r>
        <w:rPr>
          <w:spacing w:val="-3"/>
          <w:w w:val="90"/>
        </w:rPr>
        <w:t> </w:t>
      </w:r>
      <w:r>
        <w:rPr>
          <w:w w:val="90"/>
        </w:rPr>
        <w:t>near</w:t>
      </w:r>
      <w:r>
        <w:rPr>
          <w:spacing w:val="-3"/>
          <w:w w:val="90"/>
        </w:rPr>
        <w:t> </w:t>
      </w:r>
      <w:r>
        <w:rPr>
          <w:w w:val="90"/>
        </w:rPr>
        <w:t>empty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seems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rate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makes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suction</w:t>
      </w:r>
      <w:r>
        <w:rPr>
          <w:spacing w:val="-8"/>
          <w:w w:val="90"/>
        </w:rPr>
        <w:t> </w:t>
      </w:r>
      <w:r>
        <w:rPr>
          <w:w w:val="90"/>
        </w:rPr>
        <w:t>pull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contractions</w:t>
      </w:r>
      <w:r>
        <w:rPr>
          <w:spacing w:val="-8"/>
          <w:w w:val="90"/>
        </w:rPr>
        <w:t> </w:t>
      </w:r>
      <w:r>
        <w:rPr>
          <w:w w:val="90"/>
        </w:rPr>
        <w:t>try</w:t>
      </w:r>
      <w:r>
        <w:rPr>
          <w:spacing w:val="-8"/>
          <w:w w:val="90"/>
        </w:rPr>
        <w:t> </w:t>
      </w:r>
      <w:r>
        <w:rPr>
          <w:w w:val="90"/>
        </w:rPr>
        <w:t>to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ght</w:t>
      </w:r>
      <w:r>
        <w:rPr>
          <w:spacing w:val="-8"/>
          <w:w w:val="90"/>
        </w:rPr>
        <w:t> </w:t>
      </w:r>
      <w:r>
        <w:rPr>
          <w:w w:val="90"/>
        </w:rPr>
        <w:t>that</w:t>
      </w:r>
      <w:r>
        <w:rPr>
          <w:spacing w:val="-8"/>
          <w:w w:val="90"/>
        </w:rPr>
        <w:t> </w:t>
      </w:r>
      <w:r>
        <w:rPr>
          <w:w w:val="90"/>
        </w:rPr>
        <w:t>pull</w:t>
      </w:r>
      <w:r>
        <w:rPr>
          <w:spacing w:val="-8"/>
          <w:w w:val="90"/>
        </w:rPr>
        <w:t> </w:t>
      </w:r>
      <w:r>
        <w:rPr>
          <w:w w:val="90"/>
        </w:rPr>
        <w:t>till</w:t>
      </w:r>
      <w:r>
        <w:rPr>
          <w:spacing w:val="-8"/>
          <w:w w:val="90"/>
        </w:rPr>
        <w:t> </w:t>
      </w:r>
      <w:r>
        <w:rPr>
          <w:w w:val="90"/>
        </w:rPr>
        <w:t>its</w:t>
      </w:r>
      <w:r>
        <w:rPr>
          <w:spacing w:val="-8"/>
          <w:w w:val="90"/>
        </w:rPr>
        <w:t> </w:t>
      </w:r>
      <w:r>
        <w:rPr>
          <w:w w:val="90"/>
        </w:rPr>
        <w:t>empty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stops</w:t>
      </w:r>
      <w:r>
        <w:rPr>
          <w:spacing w:val="-8"/>
          <w:w w:val="90"/>
        </w:rPr>
        <w:t> </w:t>
      </w:r>
      <w:r>
        <w:rPr>
          <w:w w:val="90"/>
        </w:rPr>
        <w:t>till</w:t>
      </w:r>
      <w:r>
        <w:rPr>
          <w:spacing w:val="-8"/>
          <w:w w:val="90"/>
        </w:rPr>
        <w:t> </w:t>
      </w:r>
      <w:r>
        <w:rPr>
          <w:w w:val="90"/>
        </w:rPr>
        <w:t>it</w:t>
      </w:r>
      <w:r>
        <w:rPr>
          <w:spacing w:val="-8"/>
          <w:w w:val="90"/>
        </w:rPr>
        <w:t> </w:t>
      </w:r>
      <w:r>
        <w:rPr>
          <w:w w:val="90"/>
        </w:rPr>
        <w:t>just </w:t>
      </w:r>
      <w:r>
        <w:rPr>
          <w:spacing w:val="-4"/>
        </w:rPr>
        <w:t>goes</w:t>
      </w:r>
      <w:r>
        <w:rPr>
          <w:spacing w:val="-23"/>
        </w:rPr>
        <w:t> </w:t>
      </w:r>
      <w:r>
        <w:rPr>
          <w:spacing w:val="-4"/>
        </w:rPr>
        <w:t>on</w:t>
      </w:r>
      <w:r>
        <w:rPr>
          <w:spacing w:val="-23"/>
        </w:rPr>
        <w:t> </w:t>
      </w:r>
      <w:r>
        <w:rPr>
          <w:spacing w:val="-4"/>
        </w:rPr>
        <w:t>its</w:t>
      </w:r>
      <w:r>
        <w:rPr>
          <w:spacing w:val="-23"/>
        </w:rPr>
        <w:t> </w:t>
      </w:r>
      <w:r>
        <w:rPr>
          <w:spacing w:val="-4"/>
        </w:rPr>
        <w:t>own</w:t>
      </w:r>
      <w:r>
        <w:rPr>
          <w:spacing w:val="-23"/>
        </w:rPr>
        <w:t> </w:t>
      </w:r>
      <w:r>
        <w:rPr>
          <w:spacing w:val="-4"/>
        </w:rPr>
        <w:t>a</w:t>
      </w:r>
      <w:r>
        <w:rPr>
          <w:rFonts w:ascii="Arial" w:hAnsi="Arial"/>
          <w:spacing w:val="35"/>
          <w:sz w:val="21"/>
        </w:rPr>
        <w:t> </w:t>
      </w:r>
      <w:r>
        <w:rPr>
          <w:spacing w:val="-4"/>
        </w:rPr>
        <w:t>er</w:t>
      </w:r>
      <w:r>
        <w:rPr>
          <w:spacing w:val="-23"/>
        </w:rPr>
        <w:t> </w:t>
      </w:r>
      <w:r>
        <w:rPr>
          <w:spacing w:val="-4"/>
        </w:rPr>
        <w:t>everything</w:t>
      </w:r>
      <w:r>
        <w:rPr>
          <w:spacing w:val="-23"/>
        </w:rPr>
        <w:t> </w:t>
      </w:r>
      <w:r>
        <w:rPr>
          <w:spacing w:val="-4"/>
        </w:rPr>
        <w:t>settled</w:t>
      </w:r>
      <w:r>
        <w:rPr>
          <w:rFonts w:ascii="Arial" w:hAnsi="Arial"/>
          <w:spacing w:val="-4"/>
          <w:sz w:val="21"/>
        </w:rPr>
        <w:t>....</w:t>
      </w:r>
    </w:p>
    <w:p>
      <w:pPr>
        <w:pStyle w:val="BodyText"/>
        <w:spacing w:line="278" w:lineRule="auto" w:before="213"/>
        <w:ind w:right="3745"/>
        <w:rPr>
          <w:rFonts w:ascii="Arial"/>
          <w:sz w:val="21"/>
        </w:rPr>
      </w:pPr>
      <w:r>
        <w:rPr>
          <w:w w:val="90"/>
        </w:rPr>
        <w:t>i</w:t>
      </w:r>
      <w:r>
        <w:rPr>
          <w:spacing w:val="-14"/>
          <w:w w:val="90"/>
        </w:rPr>
        <w:t> </w:t>
      </w:r>
      <w:r>
        <w:rPr>
          <w:w w:val="90"/>
        </w:rPr>
        <w:t>know</w:t>
      </w:r>
      <w:r>
        <w:rPr>
          <w:spacing w:val="-14"/>
          <w:w w:val="90"/>
        </w:rPr>
        <w:t> </w:t>
      </w:r>
      <w:r>
        <w:rPr>
          <w:w w:val="90"/>
        </w:rPr>
        <w:t>once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bladder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empty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w w:val="90"/>
          <w:sz w:val="21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doesnt</w:t>
      </w:r>
      <w:r>
        <w:rPr>
          <w:spacing w:val="-14"/>
          <w:w w:val="90"/>
        </w:rPr>
        <w:t> </w:t>
      </w:r>
      <w:r>
        <w:rPr>
          <w:w w:val="90"/>
        </w:rPr>
        <w:t>create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suction</w:t>
      </w:r>
      <w:r>
        <w:rPr>
          <w:rFonts w:ascii="Arial"/>
          <w:w w:val="90"/>
          <w:sz w:val="21"/>
        </w:rPr>
        <w:t>... </w:t>
      </w:r>
      <w:r>
        <w:rPr>
          <w:spacing w:val="-6"/>
        </w:rPr>
        <w:t>i</w:t>
      </w:r>
      <w:r>
        <w:rPr>
          <w:spacing w:val="-23"/>
        </w:rPr>
        <w:t> </w:t>
      </w:r>
      <w:r>
        <w:rPr>
          <w:spacing w:val="-6"/>
        </w:rPr>
        <w:t>meant</w:t>
      </w:r>
      <w:r>
        <w:rPr>
          <w:spacing w:val="-23"/>
        </w:rPr>
        <w:t> </w:t>
      </w:r>
      <w:r>
        <w:rPr>
          <w:spacing w:val="-6"/>
        </w:rPr>
        <w:t>in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term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last</w:t>
      </w:r>
      <w:r>
        <w:rPr>
          <w:spacing w:val="-23"/>
        </w:rPr>
        <w:t> </w:t>
      </w:r>
      <w:r>
        <w:rPr>
          <w:rFonts w:ascii="Arial"/>
          <w:spacing w:val="-6"/>
          <w:sz w:val="21"/>
        </w:rPr>
        <w:t>50-100</w:t>
      </w:r>
      <w:r>
        <w:rPr>
          <w:rFonts w:ascii="Arial"/>
          <w:spacing w:val="-9"/>
          <w:sz w:val="21"/>
        </w:rPr>
        <w:t> </w:t>
      </w:r>
      <w:r>
        <w:rPr>
          <w:spacing w:val="-6"/>
        </w:rPr>
        <w:t>with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pulsating</w:t>
      </w:r>
      <w:r>
        <w:rPr>
          <w:rFonts w:ascii="Arial"/>
          <w:spacing w:val="-6"/>
          <w:sz w:val="21"/>
        </w:rPr>
        <w:t>.</w:t>
      </w:r>
    </w:p>
    <w:p>
      <w:pPr>
        <w:pStyle w:val="BodyText"/>
        <w:spacing w:line="465" w:lineRule="auto" w:before="2"/>
        <w:ind w:right="1030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1"/>
          <w:w w:val="90"/>
        </w:rPr>
        <w:t> </w:t>
      </w:r>
      <w:r>
        <w:rPr>
          <w:w w:val="90"/>
        </w:rPr>
        <w:t>from</w:t>
      </w:r>
      <w:r>
        <w:rPr>
          <w:spacing w:val="-11"/>
          <w:w w:val="90"/>
        </w:rPr>
        <w:t> </w:t>
      </w:r>
      <w:r>
        <w:rPr>
          <w:w w:val="90"/>
        </w:rPr>
        <w:t>me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bag</w:t>
      </w:r>
      <w:r>
        <w:rPr>
          <w:spacing w:val="-11"/>
          <w:w w:val="90"/>
        </w:rPr>
        <w:t> </w:t>
      </w:r>
      <w:r>
        <w:rPr>
          <w:w w:val="90"/>
        </w:rPr>
        <w:t>seems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try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maintain</w:t>
      </w:r>
      <w:r>
        <w:rPr>
          <w:spacing w:val="-11"/>
          <w:w w:val="90"/>
        </w:rPr>
        <w:t> </w:t>
      </w:r>
      <w:r>
        <w:rPr>
          <w:w w:val="90"/>
        </w:rPr>
        <w:t>that</w:t>
      </w:r>
      <w:r>
        <w:rPr>
          <w:spacing w:val="-11"/>
          <w:w w:val="90"/>
        </w:rPr>
        <w:t> </w:t>
      </w:r>
      <w:r>
        <w:rPr>
          <w:w w:val="90"/>
        </w:rPr>
        <w:t>rate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w w:val="90"/>
        </w:rPr>
        <w:t>its</w:t>
      </w:r>
      <w:r>
        <w:rPr>
          <w:spacing w:val="-11"/>
          <w:w w:val="90"/>
        </w:rPr>
        <w:t> </w:t>
      </w:r>
      <w:r>
        <w:rPr>
          <w:w w:val="90"/>
        </w:rPr>
        <w:t>empty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once empty the pulses do not happen again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and steady rate of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is occuring</w:t>
      </w:r>
      <w:r>
        <w:rPr>
          <w:rFonts w:ascii="Arial" w:hAnsi="Arial"/>
          <w:w w:val="90"/>
          <w:sz w:val="21"/>
        </w:rPr>
        <w:t>...</w:t>
      </w:r>
    </w:p>
    <w:p>
      <w:pPr>
        <w:pStyle w:val="BodyText"/>
        <w:spacing w:line="278" w:lineRule="auto"/>
        <w:rPr>
          <w:rFonts w:ascii="Arial"/>
          <w:sz w:val="21"/>
        </w:rPr>
      </w:pPr>
      <w:r>
        <w:rPr>
          <w:w w:val="90"/>
        </w:rPr>
        <w:t>unless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bladder</w:t>
      </w:r>
      <w:r>
        <w:rPr>
          <w:spacing w:val="-13"/>
          <w:w w:val="90"/>
        </w:rPr>
        <w:t> </w:t>
      </w:r>
      <w:r>
        <w:rPr>
          <w:w w:val="90"/>
        </w:rPr>
        <w:t>walls</w:t>
      </w:r>
      <w:r>
        <w:rPr>
          <w:spacing w:val="-13"/>
          <w:w w:val="90"/>
        </w:rPr>
        <w:t> </w:t>
      </w:r>
      <w:r>
        <w:rPr>
          <w:w w:val="90"/>
        </w:rPr>
        <w:t>its</w:t>
      </w:r>
      <w:r>
        <w:rPr>
          <w:spacing w:val="-13"/>
          <w:w w:val="90"/>
        </w:rPr>
        <w:t> </w:t>
      </w:r>
      <w:r>
        <w:rPr>
          <w:w w:val="90"/>
        </w:rPr>
        <w:t>self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contracting</w:t>
      </w:r>
      <w:r>
        <w:rPr>
          <w:spacing w:val="-13"/>
          <w:w w:val="90"/>
        </w:rPr>
        <w:t> </w:t>
      </w:r>
      <w:r>
        <w:rPr>
          <w:w w:val="90"/>
        </w:rPr>
        <w:t>around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tip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cath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balloon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there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no</w:t>
      </w:r>
      <w:r>
        <w:rPr>
          <w:spacing w:val="-23"/>
        </w:rPr>
        <w:t> </w:t>
      </w:r>
      <w:r>
        <w:rPr>
          <w:spacing w:val="-6"/>
        </w:rPr>
        <w:t>visible</w:t>
      </w:r>
      <w:r>
        <w:rPr>
          <w:spacing w:val="-23"/>
        </w:rPr>
        <w:t> </w:t>
      </w:r>
      <w:r>
        <w:rPr>
          <w:spacing w:val="-6"/>
        </w:rPr>
        <w:t>obstructions</w:t>
      </w:r>
      <w:r>
        <w:rPr>
          <w:spacing w:val="-23"/>
        </w:rPr>
        <w:t> </w:t>
      </w:r>
      <w:r>
        <w:rPr>
          <w:spacing w:val="-6"/>
        </w:rPr>
        <w:t>in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tubing</w:t>
      </w:r>
      <w:r>
        <w:rPr>
          <w:spacing w:val="-23"/>
        </w:rPr>
        <w:t> </w:t>
      </w:r>
      <w:r>
        <w:rPr>
          <w:spacing w:val="-6"/>
        </w:rPr>
        <w:t>therea</w:t>
      </w:r>
      <w:r>
        <w:rPr>
          <w:rFonts w:ascii="Arial"/>
          <w:spacing w:val="68"/>
          <w:sz w:val="21"/>
        </w:rPr>
        <w:t> </w:t>
      </w:r>
      <w:r>
        <w:rPr>
          <w:spacing w:val="-6"/>
        </w:rPr>
        <w:t>er</w:t>
      </w:r>
      <w:r>
        <w:rPr>
          <w:rFonts w:ascii="Arial"/>
          <w:spacing w:val="-6"/>
          <w:sz w:val="21"/>
        </w:rPr>
        <w:t>.</w:t>
      </w:r>
    </w:p>
    <w:p>
      <w:pPr>
        <w:pStyle w:val="BodyText"/>
        <w:spacing w:before="210"/>
        <w:ind w:right="0"/>
      </w:pPr>
      <w:r>
        <w:rPr>
          <w:w w:val="90"/>
        </w:rPr>
        <w:t>multi</w:t>
      </w:r>
      <w:r>
        <w:rPr>
          <w:spacing w:val="-8"/>
        </w:rPr>
        <w:t> </w:t>
      </w:r>
      <w:r>
        <w:rPr>
          <w:w w:val="90"/>
        </w:rPr>
        <w:t>part</w:t>
      </w:r>
      <w:r>
        <w:rPr>
          <w:spacing w:val="-7"/>
        </w:rPr>
        <w:t> </w:t>
      </w:r>
      <w:r>
        <w:rPr>
          <w:spacing w:val="-2"/>
          <w:w w:val="90"/>
        </w:rPr>
        <w:t>followups</w:t>
      </w:r>
    </w:p>
    <w:p>
      <w:pPr>
        <w:pStyle w:val="BodyText"/>
        <w:spacing w:before="7"/>
        <w:ind w:left="0" w:right="0"/>
        <w:rPr>
          <w:sz w:val="21"/>
        </w:rPr>
      </w:pPr>
    </w:p>
    <w:p>
      <w:pPr>
        <w:pStyle w:val="BodyText"/>
        <w:spacing w:line="278" w:lineRule="auto"/>
        <w:ind w:right="3917"/>
      </w:pPr>
      <w:r>
        <w:rPr>
          <w:w w:val="90"/>
        </w:rPr>
        <w:t>What</w:t>
      </w:r>
      <w:r>
        <w:rPr>
          <w:spacing w:val="-6"/>
          <w:w w:val="90"/>
        </w:rPr>
        <w:t> </w:t>
      </w:r>
      <w:r>
        <w:rPr>
          <w:w w:val="90"/>
        </w:rPr>
        <w:t>does</w:t>
      </w:r>
      <w:r>
        <w:rPr>
          <w:spacing w:val="-6"/>
          <w:w w:val="90"/>
        </w:rPr>
        <w:t> </w:t>
      </w:r>
      <w:r>
        <w:rPr>
          <w:w w:val="90"/>
        </w:rPr>
        <w:t>detrusor</w:t>
      </w:r>
      <w:r>
        <w:rPr>
          <w:spacing w:val="-6"/>
          <w:w w:val="90"/>
        </w:rPr>
        <w:t> </w:t>
      </w:r>
      <w:r>
        <w:rPr>
          <w:w w:val="90"/>
        </w:rPr>
        <w:t>muscle</w:t>
      </w:r>
      <w:r>
        <w:rPr>
          <w:spacing w:val="-6"/>
          <w:w w:val="90"/>
        </w:rPr>
        <w:t> </w:t>
      </w:r>
      <w:r>
        <w:rPr>
          <w:w w:val="90"/>
        </w:rPr>
        <w:t>behavior</w:t>
      </w:r>
      <w:r>
        <w:rPr>
          <w:spacing w:val="-6"/>
          <w:w w:val="90"/>
        </w:rPr>
        <w:t> </w:t>
      </w:r>
      <w:r>
        <w:rPr>
          <w:w w:val="90"/>
        </w:rPr>
        <w:t>mean</w:t>
      </w:r>
      <w:r>
        <w:rPr>
          <w:spacing w:val="-6"/>
          <w:w w:val="90"/>
        </w:rPr>
        <w:t> </w:t>
      </w:r>
      <w:r>
        <w:rPr>
          <w:w w:val="90"/>
        </w:rPr>
        <w:t>for</w:t>
      </w:r>
      <w:r>
        <w:rPr>
          <w:spacing w:val="-6"/>
          <w:w w:val="90"/>
        </w:rPr>
        <w:t> </w:t>
      </w:r>
      <w:r>
        <w:rPr>
          <w:w w:val="90"/>
        </w:rPr>
        <w:t>recovery How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discuss</w:t>
      </w:r>
      <w:r>
        <w:rPr>
          <w:spacing w:val="-10"/>
          <w:w w:val="90"/>
        </w:rPr>
        <w:t> </w:t>
      </w:r>
      <w:r>
        <w:rPr>
          <w:w w:val="90"/>
        </w:rPr>
        <w:t>these</w:t>
      </w:r>
      <w:r>
        <w:rPr>
          <w:spacing w:val="-10"/>
          <w:w w:val="90"/>
        </w:rPr>
        <w:t> </w:t>
      </w:r>
      <w:r>
        <w:rPr>
          <w:w w:val="90"/>
        </w:rPr>
        <w:t>pressure</w:t>
      </w:r>
      <w:r>
        <w:rPr>
          <w:spacing w:val="-10"/>
          <w:w w:val="90"/>
        </w:rPr>
        <w:t> </w:t>
      </w:r>
      <w:r>
        <w:rPr>
          <w:w w:val="90"/>
        </w:rPr>
        <w:t>patterns</w:t>
      </w:r>
      <w:r>
        <w:rPr>
          <w:spacing w:val="-10"/>
          <w:w w:val="90"/>
        </w:rPr>
        <w:t> </w:t>
      </w:r>
      <w:r>
        <w:rPr>
          <w:w w:val="90"/>
        </w:rPr>
        <w:t>with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urologist What</w:t>
      </w:r>
      <w:r>
        <w:rPr>
          <w:spacing w:val="-7"/>
          <w:w w:val="90"/>
        </w:rPr>
        <w:t> </w:t>
      </w:r>
      <w:r>
        <w:rPr>
          <w:w w:val="90"/>
        </w:rPr>
        <w:t>causes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contract</w:t>
      </w:r>
      <w:r>
        <w:rPr>
          <w:spacing w:val="-7"/>
          <w:w w:val="90"/>
        </w:rPr>
        <w:t> </w:t>
      </w:r>
      <w:r>
        <w:rPr>
          <w:w w:val="90"/>
        </w:rPr>
        <w:t>like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at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end Why would the right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sided lump persist independently </w:t>
      </w:r>
      <w:r>
        <w:rPr>
          <w:spacing w:val="-8"/>
        </w:rPr>
        <w:t>How</w:t>
      </w:r>
      <w:r>
        <w:rPr>
          <w:spacing w:val="-16"/>
        </w:rPr>
        <w:t> </w:t>
      </w:r>
      <w:r>
        <w:rPr>
          <w:spacing w:val="-8"/>
        </w:rPr>
        <w:t>does</w:t>
      </w:r>
      <w:r>
        <w:rPr>
          <w:spacing w:val="-16"/>
        </w:rPr>
        <w:t> </w:t>
      </w:r>
      <w:r>
        <w:rPr>
          <w:spacing w:val="-8"/>
        </w:rPr>
        <w:t>catheter</w:t>
      </w:r>
      <w:r>
        <w:rPr>
          <w:spacing w:val="-16"/>
        </w:rPr>
        <w:t> </w:t>
      </w:r>
      <w:r>
        <w:rPr>
          <w:spacing w:val="-8"/>
        </w:rPr>
        <w:t>size</w:t>
      </w:r>
      <w:r>
        <w:rPr>
          <w:spacing w:val="-16"/>
        </w:rPr>
        <w:t> </w:t>
      </w:r>
      <w:r>
        <w:rPr>
          <w:spacing w:val="-8"/>
        </w:rPr>
        <w:t>a</w:t>
      </w:r>
      <w:r>
        <w:rPr>
          <w:rFonts w:ascii="Arial" w:hAnsi="Arial"/>
          <w:spacing w:val="-8"/>
          <w:sz w:val="21"/>
        </w:rPr>
        <w:t>ﬀ</w:t>
      </w:r>
      <w:r>
        <w:rPr>
          <w:spacing w:val="-8"/>
        </w:rPr>
        <w:t>ect</w:t>
      </w:r>
      <w:r>
        <w:rPr>
          <w:spacing w:val="-16"/>
        </w:rPr>
        <w:t> </w:t>
      </w:r>
      <w:r>
        <w:rPr>
          <w:spacing w:val="-8"/>
        </w:rPr>
        <w:t>these</w:t>
      </w:r>
      <w:r>
        <w:rPr>
          <w:spacing w:val="-16"/>
        </w:rPr>
        <w:t> 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ow</w:t>
      </w:r>
      <w:r>
        <w:rPr>
          <w:spacing w:val="-16"/>
        </w:rPr>
        <w:t> </w:t>
      </w:r>
      <w:r>
        <w:rPr>
          <w:spacing w:val="-8"/>
        </w:rPr>
        <w:t>observations</w:t>
      </w:r>
    </w:p>
    <w:p>
      <w:pPr>
        <w:pStyle w:val="BodyText"/>
        <w:spacing w:line="278" w:lineRule="auto" w:before="213"/>
        <w:rPr>
          <w:rFonts w:ascii="Arial"/>
          <w:sz w:val="21"/>
        </w:rPr>
      </w:pPr>
      <w:r>
        <w:rPr>
          <w:w w:val="90"/>
        </w:rPr>
        <w:t>What you are describing is a </w:t>
      </w:r>
      <w:r>
        <w:rPr>
          <w:b/>
          <w:w w:val="90"/>
        </w:rPr>
        <w:t>three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phase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drainage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pattern</w:t>
      </w:r>
      <w:r>
        <w:rPr>
          <w:rFonts w:ascii="Arial"/>
          <w:w w:val="90"/>
          <w:sz w:val="21"/>
        </w:rPr>
        <w:t>: </w:t>
      </w:r>
      <w:r>
        <w:rPr>
          <w:w w:val="90"/>
        </w:rPr>
        <w:t>high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pressure initial emptying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pulsatile detrusor contractions near the end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then a slow passive dribble once the bladder is empty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That</w:t>
      </w:r>
      <w:r>
        <w:rPr>
          <w:spacing w:val="-11"/>
          <w:w w:val="90"/>
        </w:rPr>
        <w:t> </w:t>
      </w:r>
      <w:r>
        <w:rPr>
          <w:w w:val="90"/>
        </w:rPr>
        <w:t>pattern</w:t>
      </w:r>
      <w:r>
        <w:rPr>
          <w:spacing w:val="-11"/>
          <w:w w:val="90"/>
        </w:rPr>
        <w:t> </w:t>
      </w:r>
      <w:r>
        <w:rPr>
          <w:w w:val="90"/>
        </w:rPr>
        <w:t>tells</w:t>
      </w:r>
      <w:r>
        <w:rPr>
          <w:spacing w:val="-11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about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muscle</w:t>
      </w:r>
      <w:r>
        <w:rPr>
          <w:spacing w:val="-11"/>
          <w:w w:val="90"/>
        </w:rPr>
        <w:t> </w:t>
      </w:r>
      <w:r>
        <w:rPr>
          <w:w w:val="90"/>
        </w:rPr>
        <w:t>behavior</w:t>
      </w:r>
      <w:r>
        <w:rPr>
          <w:spacing w:val="-11"/>
          <w:w w:val="90"/>
        </w:rPr>
        <w:t> </w:t>
      </w:r>
      <w:r>
        <w:rPr>
          <w:w w:val="90"/>
        </w:rPr>
        <w:t>than</w:t>
      </w:r>
      <w:r>
        <w:rPr>
          <w:spacing w:val="-11"/>
          <w:w w:val="90"/>
        </w:rPr>
        <w:t> </w:t>
      </w:r>
      <w:r>
        <w:rPr>
          <w:w w:val="90"/>
        </w:rPr>
        <w:t>about</w:t>
      </w:r>
      <w:r>
        <w:rPr>
          <w:spacing w:val="-11"/>
          <w:w w:val="90"/>
        </w:rPr>
        <w:t> </w:t>
      </w:r>
      <w:r>
        <w:rPr>
          <w:w w:val="90"/>
        </w:rPr>
        <w:t>obstruction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it changes how the urologist should interpret your case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after="0" w:line="278" w:lineRule="auto"/>
        <w:rPr>
          <w:rFonts w:ascii="Arial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</w:pPr>
      <w:r>
        <w:rPr>
          <w:w w:val="80"/>
        </w:rPr>
        <w:t>What</w:t>
      </w:r>
      <w:r>
        <w:rPr>
          <w:spacing w:val="6"/>
        </w:rPr>
        <w:t> </w:t>
      </w:r>
      <w:r>
        <w:rPr>
          <w:w w:val="80"/>
        </w:rPr>
        <w:t>the</w:t>
      </w:r>
      <w:r>
        <w:rPr>
          <w:spacing w:val="7"/>
        </w:rPr>
        <w:t> </w:t>
      </w:r>
      <w:r>
        <w:rPr>
          <w:w w:val="80"/>
        </w:rPr>
        <w:t>phases</w:t>
      </w:r>
      <w:r>
        <w:rPr>
          <w:spacing w:val="7"/>
        </w:rPr>
        <w:t> </w:t>
      </w:r>
      <w:r>
        <w:rPr>
          <w:spacing w:val="-4"/>
          <w:w w:val="80"/>
        </w:rPr>
        <w:t>mean</w:t>
      </w:r>
    </w:p>
    <w:p>
      <w:pPr>
        <w:pStyle w:val="BodyText"/>
        <w:spacing w:line="278" w:lineRule="auto" w:before="202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194418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08562pt;width:3.75pt;height:3.75pt;mso-position-horizontal-relative:page;mso-position-vertical-relative:paragraph;z-index:15728640" id="docshape1" coordorigin="1530,306" coordsize="75,75" path="m1572,381l1563,381,1558,380,1530,349,1530,339,1563,306,1572,306,1605,339,1605,344,1605,349,1577,380,1572,3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Initial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w w:val="90"/>
          <w:sz w:val="21"/>
        </w:rPr>
        <w:t>500–1000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b/>
          <w:w w:val="90"/>
        </w:rPr>
        <w:t>mL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w w:val="90"/>
          <w:sz w:val="21"/>
        </w:rPr>
        <w:t>“</w:t>
      </w:r>
      <w:r>
        <w:rPr>
          <w:b/>
          <w:w w:val="90"/>
        </w:rPr>
        <w:t>faucet</w:t>
      </w:r>
      <w:r>
        <w:rPr>
          <w:rFonts w:ascii="Arial" w:hAnsi="Arial"/>
          <w:b/>
          <w:w w:val="90"/>
          <w:sz w:val="21"/>
        </w:rPr>
        <w:t>”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b/>
          <w:w w:val="90"/>
        </w:rPr>
        <w:t>dump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1"/>
          <w:w w:val="90"/>
          <w:sz w:val="21"/>
        </w:rPr>
        <w:t> </w:t>
      </w:r>
      <w:r>
        <w:rPr>
          <w:w w:val="90"/>
        </w:rPr>
        <w:t>high</w:t>
      </w:r>
      <w:r>
        <w:rPr>
          <w:spacing w:val="-14"/>
          <w:w w:val="90"/>
        </w:rPr>
        <w:t> </w:t>
      </w:r>
      <w:r>
        <w:rPr>
          <w:w w:val="90"/>
        </w:rPr>
        <w:t>bladder</w:t>
      </w:r>
      <w:r>
        <w:rPr>
          <w:spacing w:val="-14"/>
          <w:w w:val="90"/>
        </w:rPr>
        <w:t> </w:t>
      </w:r>
      <w:r>
        <w:rPr>
          <w:w w:val="90"/>
        </w:rPr>
        <w:t>volume</w:t>
      </w:r>
      <w:r>
        <w:rPr>
          <w:spacing w:val="-14"/>
          <w:w w:val="90"/>
        </w:rPr>
        <w:t> </w:t>
      </w:r>
      <w:r>
        <w:rPr>
          <w:w w:val="90"/>
        </w:rPr>
        <w:t>plus</w:t>
      </w:r>
      <w:r>
        <w:rPr>
          <w:spacing w:val="-14"/>
          <w:w w:val="90"/>
        </w:rPr>
        <w:t> </w:t>
      </w:r>
      <w:r>
        <w:rPr>
          <w:w w:val="90"/>
        </w:rPr>
        <w:t>enough</w:t>
      </w:r>
      <w:r>
        <w:rPr>
          <w:spacing w:val="-14"/>
          <w:w w:val="90"/>
        </w:rPr>
        <w:t> </w:t>
      </w:r>
      <w:r>
        <w:rPr>
          <w:w w:val="90"/>
        </w:rPr>
        <w:t>pressure</w:t>
      </w:r>
      <w:r>
        <w:rPr>
          <w:spacing w:val="-14"/>
          <w:w w:val="90"/>
        </w:rPr>
        <w:t> </w:t>
      </w:r>
      <w:r>
        <w:rPr>
          <w:w w:val="90"/>
        </w:rPr>
        <w:t>to </w:t>
      </w:r>
      <w:r>
        <w:rPr>
          <w:spacing w:val="-6"/>
        </w:rPr>
        <w:t>overcome</w:t>
      </w:r>
      <w:r>
        <w:rPr>
          <w:spacing w:val="-23"/>
        </w:rPr>
        <w:t> </w:t>
      </w:r>
      <w:r>
        <w:rPr>
          <w:spacing w:val="-6"/>
        </w:rPr>
        <w:t>catheter</w:t>
      </w:r>
      <w:r>
        <w:rPr>
          <w:spacing w:val="-23"/>
        </w:rPr>
        <w:t> </w:t>
      </w:r>
      <w:r>
        <w:rPr>
          <w:spacing w:val="-6"/>
        </w:rPr>
        <w:t>resistance</w:t>
      </w:r>
      <w:r>
        <w:rPr>
          <w:spacing w:val="-23"/>
        </w:rPr>
        <w:t> </w:t>
      </w:r>
      <w:r>
        <w:rPr>
          <w:spacing w:val="-6"/>
        </w:rPr>
        <w:t>immediately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line="278" w:lineRule="auto" w:before="105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132959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70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69224pt;width:3.75pt;height:3.75pt;mso-position-horizontal-relative:page;mso-position-vertical-relative:paragraph;z-index:15729152" id="docshape2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Pulsatile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last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w w:val="90"/>
          <w:sz w:val="21"/>
        </w:rPr>
        <w:t>50–100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mL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1"/>
          <w:w w:val="90"/>
          <w:sz w:val="21"/>
        </w:rPr>
        <w:t> </w:t>
      </w:r>
      <w:r>
        <w:rPr>
          <w:w w:val="90"/>
        </w:rPr>
        <w:t>active</w:t>
      </w:r>
      <w:r>
        <w:rPr>
          <w:spacing w:val="-14"/>
          <w:w w:val="90"/>
        </w:rPr>
        <w:t> </w:t>
      </w:r>
      <w:r>
        <w:rPr>
          <w:w w:val="90"/>
        </w:rPr>
        <w:t>detrusor</w:t>
      </w:r>
      <w:r>
        <w:rPr>
          <w:spacing w:val="-14"/>
          <w:w w:val="90"/>
        </w:rPr>
        <w:t> </w:t>
      </w:r>
      <w:r>
        <w:rPr>
          <w:w w:val="90"/>
        </w:rPr>
        <w:t>contractions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passive</w:t>
      </w:r>
      <w:r>
        <w:rPr>
          <w:spacing w:val="-14"/>
          <w:w w:val="90"/>
        </w:rPr>
        <w:t> </w:t>
      </w:r>
      <w:r>
        <w:rPr>
          <w:w w:val="90"/>
        </w:rPr>
        <w:t>drainage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bladder </w:t>
      </w:r>
      <w:r>
        <w:rPr>
          <w:spacing w:val="-4"/>
        </w:rPr>
        <w:t>wall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squeezing</w:t>
      </w:r>
      <w:r>
        <w:rPr>
          <w:spacing w:val="-23"/>
        </w:rPr>
        <w:t> </w:t>
      </w:r>
      <w:r>
        <w:rPr>
          <w:spacing w:val="-4"/>
        </w:rPr>
        <w:t>in</w:t>
      </w:r>
      <w:r>
        <w:rPr>
          <w:spacing w:val="-23"/>
        </w:rPr>
        <w:t> </w:t>
      </w:r>
      <w:r>
        <w:rPr>
          <w:spacing w:val="-4"/>
        </w:rPr>
        <w:t>bursts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line="278" w:lineRule="auto" w:before="106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133094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79885pt;width:3.75pt;height:3.75pt;mso-position-horizontal-relative:page;mso-position-vertical-relative:paragraph;z-index:15729664" id="docshape3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Steady</w:t>
      </w:r>
      <w:r>
        <w:rPr>
          <w:b/>
          <w:spacing w:val="-7"/>
          <w:w w:val="90"/>
        </w:rPr>
        <w:t> </w:t>
      </w:r>
      <w:r>
        <w:rPr>
          <w:rFonts w:ascii="Arial" w:hAnsi="Arial"/>
          <w:b/>
          <w:w w:val="90"/>
          <w:sz w:val="21"/>
        </w:rPr>
        <w:t>8–14 </w:t>
      </w:r>
      <w:r>
        <w:rPr>
          <w:b/>
          <w:w w:val="90"/>
        </w:rPr>
        <w:t>drips</w:t>
      </w:r>
      <w:r>
        <w:rPr>
          <w:rFonts w:ascii="DejaVu Sans" w:hAnsi="DejaVu Sans"/>
          <w:b/>
          <w:w w:val="90"/>
          <w:sz w:val="20"/>
        </w:rPr>
        <w:t>/</w:t>
      </w:r>
      <w:r>
        <w:rPr>
          <w:b/>
          <w:w w:val="90"/>
        </w:rPr>
        <w:t>second</w:t>
      </w:r>
      <w:r>
        <w:rPr>
          <w:b/>
          <w:spacing w:val="-7"/>
          <w:w w:val="90"/>
        </w:rPr>
        <w:t> </w:t>
      </w:r>
      <w:r>
        <w:rPr>
          <w:b/>
          <w:w w:val="90"/>
        </w:rPr>
        <w:t>a</w:t>
      </w:r>
      <w:r>
        <w:rPr>
          <w:rFonts w:ascii="Arial" w:hAnsi="Arial"/>
          <w:b/>
          <w:spacing w:val="80"/>
          <w:sz w:val="21"/>
        </w:rPr>
        <w:t> </w:t>
      </w:r>
      <w:r>
        <w:rPr>
          <w:b/>
          <w:w w:val="90"/>
        </w:rPr>
        <w:t>erward</w:t>
      </w:r>
      <w:r>
        <w:rPr>
          <w:rFonts w:ascii="Arial" w:hAnsi="Arial"/>
          <w:b/>
          <w:w w:val="90"/>
          <w:sz w:val="21"/>
        </w:rPr>
        <w:t>: </w:t>
      </w:r>
      <w:r>
        <w:rPr>
          <w:w w:val="90"/>
        </w:rPr>
        <w:t>not</w:t>
      </w:r>
      <w:r>
        <w:rPr>
          <w:spacing w:val="-4"/>
          <w:w w:val="90"/>
        </w:rPr>
        <w:t> </w:t>
      </w:r>
      <w:r>
        <w:rPr>
          <w:w w:val="90"/>
        </w:rPr>
        <w:t>active</w:t>
      </w:r>
      <w:r>
        <w:rPr>
          <w:spacing w:val="-4"/>
          <w:w w:val="90"/>
        </w:rPr>
        <w:t> </w:t>
      </w:r>
      <w:r>
        <w:rPr>
          <w:w w:val="90"/>
        </w:rPr>
        <w:t>contraction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residual</w:t>
      </w:r>
      <w:r>
        <w:rPr>
          <w:spacing w:val="-4"/>
          <w:w w:val="90"/>
        </w:rPr>
        <w:t> </w:t>
      </w:r>
      <w:r>
        <w:rPr>
          <w:w w:val="90"/>
        </w:rPr>
        <w:t>urine continuing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drain</w:t>
      </w:r>
      <w:r>
        <w:rPr>
          <w:spacing w:val="-1"/>
          <w:w w:val="90"/>
        </w:rPr>
        <w:t> </w:t>
      </w:r>
      <w:r>
        <w:rPr>
          <w:w w:val="90"/>
        </w:rPr>
        <w:t>by</w:t>
      </w:r>
      <w:r>
        <w:rPr>
          <w:spacing w:val="-1"/>
          <w:w w:val="90"/>
        </w:rPr>
        <w:t> </w:t>
      </w:r>
      <w:r>
        <w:rPr>
          <w:w w:val="90"/>
        </w:rPr>
        <w:t>gravity</w:t>
      </w:r>
      <w:r>
        <w:rPr>
          <w:spacing w:val="-1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slow</w:t>
      </w:r>
      <w:r>
        <w:rPr>
          <w:spacing w:val="-1"/>
          <w:w w:val="90"/>
        </w:rPr>
        <w:t> </w:t>
      </w:r>
      <w:r>
        <w:rPr>
          <w:w w:val="90"/>
        </w:rPr>
        <w:t>relaxation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bladder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sucking</w:t>
      </w:r>
      <w:r>
        <w:rPr>
          <w:rFonts w:ascii="Arial" w:hAnsi="Arial"/>
          <w:w w:val="90"/>
          <w:sz w:val="21"/>
        </w:rPr>
        <w:t>.”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are</w:t>
      </w:r>
      <w:r>
        <w:rPr>
          <w:spacing w:val="-1"/>
          <w:w w:val="90"/>
        </w:rPr>
        <w:t> </w:t>
      </w:r>
      <w:r>
        <w:rPr>
          <w:w w:val="90"/>
        </w:rPr>
        <w:t>right that</w:t>
      </w:r>
      <w:r>
        <w:rPr>
          <w:spacing w:val="-14"/>
          <w:w w:val="90"/>
        </w:rPr>
        <w:t> </w:t>
      </w:r>
      <w:r>
        <w:rPr>
          <w:w w:val="90"/>
        </w:rPr>
        <w:t>an</w:t>
      </w:r>
      <w:r>
        <w:rPr>
          <w:spacing w:val="-14"/>
          <w:w w:val="90"/>
        </w:rPr>
        <w:t> </w:t>
      </w:r>
      <w:r>
        <w:rPr>
          <w:w w:val="90"/>
        </w:rPr>
        <w:t>empty</w:t>
      </w:r>
      <w:r>
        <w:rPr>
          <w:spacing w:val="-14"/>
          <w:w w:val="90"/>
        </w:rPr>
        <w:t> </w:t>
      </w:r>
      <w:r>
        <w:rPr>
          <w:w w:val="90"/>
        </w:rPr>
        <w:t>bladder</w:t>
      </w:r>
      <w:r>
        <w:rPr>
          <w:spacing w:val="-14"/>
          <w:w w:val="90"/>
        </w:rPr>
        <w:t> </w:t>
      </w:r>
      <w:r>
        <w:rPr>
          <w:w w:val="90"/>
        </w:rPr>
        <w:t>does</w:t>
      </w:r>
      <w:r>
        <w:rPr>
          <w:spacing w:val="-14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create</w:t>
      </w:r>
      <w:r>
        <w:rPr>
          <w:spacing w:val="-14"/>
          <w:w w:val="90"/>
        </w:rPr>
        <w:t> </w:t>
      </w:r>
      <w:r>
        <w:rPr>
          <w:w w:val="90"/>
        </w:rPr>
        <w:t>suction</w:t>
      </w:r>
      <w:r>
        <w:rPr>
          <w:rFonts w:ascii="Arial" w:hAnsi="Arial"/>
          <w:w w:val="90"/>
          <w:sz w:val="21"/>
        </w:rPr>
        <w:t>;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momentum</w:t>
      </w:r>
      <w:r>
        <w:rPr>
          <w:spacing w:val="-14"/>
          <w:w w:val="90"/>
        </w:rPr>
        <w:t> </w:t>
      </w:r>
      <w:r>
        <w:rPr>
          <w:w w:val="90"/>
        </w:rPr>
        <w:t>analogy</w:t>
      </w:r>
      <w:r>
        <w:rPr>
          <w:spacing w:val="-14"/>
          <w:w w:val="90"/>
        </w:rPr>
        <w:t> </w:t>
      </w:r>
      <w:r>
        <w:rPr>
          <w:w w:val="90"/>
        </w:rPr>
        <w:t>applies</w:t>
      </w:r>
      <w:r>
        <w:rPr>
          <w:spacing w:val="-14"/>
          <w:w w:val="90"/>
        </w:rPr>
        <w:t> </w:t>
      </w:r>
      <w:r>
        <w:rPr>
          <w:w w:val="90"/>
        </w:rPr>
        <w:t>only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the </w:t>
      </w:r>
      <w:r>
        <w:rPr>
          <w:spacing w:val="-6"/>
        </w:rPr>
        <w:t>pulsatile</w:t>
      </w:r>
      <w:r>
        <w:rPr>
          <w:spacing w:val="-23"/>
        </w:rPr>
        <w:t> </w:t>
      </w:r>
      <w:r>
        <w:rPr>
          <w:spacing w:val="-6"/>
        </w:rPr>
        <w:t>phase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where</w:t>
      </w:r>
      <w:r>
        <w:rPr>
          <w:spacing w:val="-23"/>
        </w:rPr>
        <w:t> 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ow</w:t>
      </w:r>
      <w:r>
        <w:rPr>
          <w:spacing w:val="-23"/>
        </w:rPr>
        <w:t> </w:t>
      </w:r>
      <w:r>
        <w:rPr>
          <w:spacing w:val="-6"/>
        </w:rPr>
        <w:t>inertia</w:t>
      </w:r>
      <w:r>
        <w:rPr>
          <w:spacing w:val="-23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muscle</w:t>
      </w:r>
      <w:r>
        <w:rPr>
          <w:spacing w:val="-23"/>
        </w:rPr>
        <w:t> </w:t>
      </w:r>
      <w:r>
        <w:rPr>
          <w:spacing w:val="-6"/>
        </w:rPr>
        <w:t>contraction</w:t>
      </w:r>
      <w:r>
        <w:rPr>
          <w:spacing w:val="-23"/>
        </w:rPr>
        <w:t> </w:t>
      </w:r>
      <w:r>
        <w:rPr>
          <w:spacing w:val="-6"/>
        </w:rPr>
        <w:t>interact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0"/>
        <w:ind w:left="0" w:right="0"/>
        <w:rPr>
          <w:rFonts w:ascii="Arial"/>
        </w:rPr>
      </w:pPr>
    </w:p>
    <w:p>
      <w:pPr>
        <w:pStyle w:val="Heading1"/>
      </w:pPr>
      <w:r>
        <w:rPr>
          <w:w w:val="85"/>
        </w:rPr>
        <w:t>Detrusor</w:t>
      </w:r>
      <w:r>
        <w:rPr>
          <w:spacing w:val="-11"/>
        </w:rPr>
        <w:t> </w:t>
      </w:r>
      <w:r>
        <w:rPr>
          <w:w w:val="85"/>
        </w:rPr>
        <w:t>behavior</w:t>
      </w:r>
      <w:r>
        <w:rPr>
          <w:spacing w:val="-11"/>
        </w:rPr>
        <w:t> </w:t>
      </w:r>
      <w:r>
        <w:rPr>
          <w:w w:val="85"/>
        </w:rPr>
        <w:t>and</w:t>
      </w:r>
      <w:r>
        <w:rPr>
          <w:spacing w:val="-11"/>
        </w:rPr>
        <w:t> </w:t>
      </w:r>
      <w:r>
        <w:rPr>
          <w:spacing w:val="-2"/>
          <w:w w:val="85"/>
        </w:rPr>
        <w:t>recovery</w:t>
      </w:r>
    </w:p>
    <w:p>
      <w:pPr>
        <w:pStyle w:val="BodyText"/>
        <w:spacing w:line="278" w:lineRule="auto" w:before="188"/>
        <w:rPr>
          <w:rFonts w:ascii="Arial" w:hAnsi="Arial"/>
          <w:sz w:val="21"/>
        </w:rPr>
      </w:pPr>
      <w:r>
        <w:rPr>
          <w:w w:val="85"/>
        </w:rPr>
        <w:t>The fact that your bladder can generate pulsatile contractions at all is a </w:t>
      </w:r>
      <w:r>
        <w:rPr>
          <w:b/>
          <w:w w:val="85"/>
        </w:rPr>
        <w:t>good sign for potential </w:t>
      </w:r>
      <w:r>
        <w:rPr>
          <w:b/>
          <w:w w:val="90"/>
        </w:rPr>
        <w:t>recovery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 means the detrusor is not completely atonic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 still has contractile reserve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210"/>
        <w:rPr>
          <w:rFonts w:ascii="Arial" w:hAnsi="Arial"/>
          <w:sz w:val="21"/>
        </w:rPr>
      </w:pPr>
      <w:r>
        <w:rPr>
          <w:w w:val="90"/>
        </w:rPr>
        <w:t>But the pulsatile pattern near the end also suggests the contraction is ine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cient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the muscle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res</w:t>
      </w:r>
      <w:r>
        <w:rPr>
          <w:spacing w:val="-7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bursts</w:t>
      </w:r>
      <w:r>
        <w:rPr>
          <w:spacing w:val="-7"/>
          <w:w w:val="90"/>
        </w:rPr>
        <w:t> </w:t>
      </w:r>
      <w:r>
        <w:rPr>
          <w:w w:val="90"/>
        </w:rPr>
        <w:t>rather</w:t>
      </w:r>
      <w:r>
        <w:rPr>
          <w:spacing w:val="-7"/>
          <w:w w:val="90"/>
        </w:rPr>
        <w:t> </w:t>
      </w:r>
      <w:r>
        <w:rPr>
          <w:w w:val="90"/>
        </w:rPr>
        <w:t>than</w:t>
      </w:r>
      <w:r>
        <w:rPr>
          <w:spacing w:val="-7"/>
          <w:w w:val="90"/>
        </w:rPr>
        <w:t> </w:t>
      </w:r>
      <w:r>
        <w:rPr>
          <w:w w:val="90"/>
        </w:rPr>
        <w:t>maintaining</w:t>
      </w:r>
      <w:r>
        <w:rPr>
          <w:spacing w:val="-7"/>
          <w:w w:val="90"/>
        </w:rPr>
        <w:t> </w:t>
      </w:r>
      <w:r>
        <w:rPr>
          <w:w w:val="90"/>
        </w:rPr>
        <w:t>steady</w:t>
      </w:r>
      <w:r>
        <w:rPr>
          <w:spacing w:val="-7"/>
          <w:w w:val="90"/>
        </w:rPr>
        <w:t> 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can</w:t>
      </w:r>
      <w:r>
        <w:rPr>
          <w:spacing w:val="-7"/>
          <w:w w:val="90"/>
        </w:rPr>
        <w:t> </w:t>
      </w:r>
      <w:r>
        <w:rPr>
          <w:w w:val="90"/>
        </w:rPr>
        <w:t>happen</w:t>
      </w:r>
      <w:r>
        <w:rPr>
          <w:spacing w:val="-7"/>
          <w:w w:val="90"/>
        </w:rPr>
        <w:t> </w:t>
      </w:r>
      <w:r>
        <w:rPr>
          <w:w w:val="90"/>
        </w:rPr>
        <w:t>when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has been chronically overdistended and the muscle is fatigued or partially decompensated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3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68032">
                <wp:simplePos x="0" y="0"/>
                <wp:positionH relativeFrom="page">
                  <wp:posOffset>6146222</wp:posOffset>
                </wp:positionH>
                <wp:positionV relativeFrom="paragraph">
                  <wp:posOffset>304972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3.954559pt;margin-top:24.013617pt;width:2.817744pt;height:.75pt;mso-position-horizontal-relative:page;mso-position-vertical-relative:paragraph;z-index:-15848448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68544">
                <wp:simplePos x="0" y="0"/>
                <wp:positionH relativeFrom="page">
                  <wp:posOffset>6289991</wp:posOffset>
                </wp:positionH>
                <wp:positionV relativeFrom="paragraph">
                  <wp:posOffset>304972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5.274902pt;margin-top:24.013617pt;width:2.81772pt;height:.75pt;mso-position-horizontal-relative:page;mso-position-vertical-relative:paragraph;z-index:-15847936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Detrusor</w:t>
      </w:r>
      <w:r>
        <w:rPr>
          <w:spacing w:val="-10"/>
          <w:w w:val="90"/>
        </w:rPr>
        <w:t> </w:t>
      </w:r>
      <w:r>
        <w:rPr>
          <w:w w:val="90"/>
        </w:rPr>
        <w:t>underactivity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ned</w:t>
      </w:r>
      <w:r>
        <w:rPr>
          <w:spacing w:val="-10"/>
          <w:w w:val="90"/>
        </w:rPr>
        <w:t>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contraction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reduced</w:t>
      </w:r>
      <w:r>
        <w:rPr>
          <w:spacing w:val="-10"/>
          <w:w w:val="90"/>
        </w:rPr>
        <w:t> </w:t>
      </w:r>
      <w:r>
        <w:rPr>
          <w:w w:val="90"/>
        </w:rPr>
        <w:t>strength</w:t>
      </w:r>
      <w:r>
        <w:rPr>
          <w:spacing w:val="-10"/>
          <w:w w:val="90"/>
        </w:rPr>
        <w:t>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duration</w:t>
      </w:r>
      <w:r>
        <w:rPr>
          <w:spacing w:val="-10"/>
          <w:w w:val="90"/>
        </w:rPr>
        <w:t> </w:t>
      </w:r>
      <w:r>
        <w:rPr>
          <w:w w:val="90"/>
        </w:rPr>
        <w:t>leading</w:t>
      </w:r>
      <w:r>
        <w:rPr>
          <w:spacing w:val="-10"/>
          <w:w w:val="90"/>
        </w:rPr>
        <w:t> </w:t>
      </w:r>
      <w:r>
        <w:rPr>
          <w:w w:val="90"/>
        </w:rPr>
        <w:t>to </w:t>
      </w:r>
      <w:r>
        <w:rPr>
          <w:spacing w:val="-6"/>
        </w:rPr>
        <w:t>incomplete</w:t>
      </w:r>
      <w:r>
        <w:rPr>
          <w:spacing w:val="-23"/>
        </w:rPr>
        <w:t> </w:t>
      </w:r>
      <w:r>
        <w:rPr>
          <w:spacing w:val="-6"/>
        </w:rPr>
        <w:t>emptying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it</w:t>
      </w:r>
      <w:r>
        <w:rPr>
          <w:spacing w:val="-23"/>
        </w:rPr>
        <w:t> </w:t>
      </w:r>
      <w:r>
        <w:rPr>
          <w:spacing w:val="-6"/>
        </w:rPr>
        <w:t>o</w:t>
      </w:r>
      <w:r>
        <w:rPr>
          <w:rFonts w:ascii="Arial" w:hAnsi="Arial"/>
          <w:spacing w:val="35"/>
          <w:sz w:val="21"/>
        </w:rPr>
        <w:t> </w:t>
      </w:r>
      <w:r>
        <w:rPr>
          <w:spacing w:val="-6"/>
        </w:rPr>
        <w:t>en</w:t>
      </w:r>
      <w:r>
        <w:rPr>
          <w:spacing w:val="-23"/>
        </w:rPr>
        <w:t> </w:t>
      </w:r>
      <w:r>
        <w:rPr>
          <w:spacing w:val="-6"/>
        </w:rPr>
        <w:t>coexists</w:t>
      </w:r>
      <w:r>
        <w:rPr>
          <w:spacing w:val="-23"/>
        </w:rPr>
        <w:t> </w:t>
      </w:r>
      <w:r>
        <w:rPr>
          <w:spacing w:val="-6"/>
        </w:rPr>
        <w:t>with</w:t>
      </w:r>
      <w:r>
        <w:rPr>
          <w:spacing w:val="-23"/>
        </w:rPr>
        <w:t> </w:t>
      </w:r>
      <w:r>
        <w:rPr>
          <w:spacing w:val="-6"/>
        </w:rPr>
        <w:t>storage</w:t>
      </w:r>
      <w:r>
        <w:rPr>
          <w:spacing w:val="-23"/>
        </w:rPr>
        <w:t> </w:t>
      </w:r>
      <w:r>
        <w:rPr>
          <w:spacing w:val="-6"/>
        </w:rPr>
        <w:t>problems</w:t>
      </w:r>
      <w:r>
        <w:rPr>
          <w:spacing w:val="-23"/>
        </w:rPr>
        <w:t> </w:t>
      </w:r>
      <w:r>
        <w:rPr>
          <w:spacing w:val="-6"/>
        </w:rPr>
        <w:t>like</w:t>
      </w:r>
      <w:r>
        <w:rPr>
          <w:spacing w:val="-23"/>
        </w:rPr>
        <w:t> </w:t>
      </w:r>
      <w:r>
        <w:rPr>
          <w:spacing w:val="-6"/>
        </w:rPr>
        <w:t>overactivity</w:t>
      </w:r>
      <w:r>
        <w:rPr>
          <w:rFonts w:ascii="Arial" w:hAnsi="Arial"/>
          <w:spacing w:val="-6"/>
          <w:sz w:val="21"/>
        </w:rPr>
        <w:t>.</w:t>
      </w:r>
      <w:r>
        <w:rPr>
          <w:rFonts w:ascii="Arial" w:hAnsi="Arial"/>
          <w:spacing w:val="-32"/>
          <w:sz w:val="21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[1]</w:t>
      </w:r>
      <w:r>
        <w:rPr>
          <w:rFonts w:ascii="Calibri" w:hAnsi="Calibri"/>
          <w:spacing w:val="-6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[2]</w:t>
      </w:r>
    </w:p>
    <w:p>
      <w:pPr>
        <w:pStyle w:val="BodyText"/>
        <w:spacing w:line="271" w:lineRule="auto" w:before="203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69056">
                <wp:simplePos x="0" y="0"/>
                <wp:positionH relativeFrom="page">
                  <wp:posOffset>4179906</wp:posOffset>
                </wp:positionH>
                <wp:positionV relativeFrom="paragraph">
                  <wp:posOffset>1032479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9.126465pt;margin-top:81.297615pt;width:2.817715pt;height:.75pt;mso-position-horizontal-relative:page;mso-position-vertical-relative:paragraph;z-index:-15847424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Recovery</w:t>
      </w:r>
      <w:r>
        <w:rPr>
          <w:spacing w:val="-4"/>
          <w:w w:val="90"/>
        </w:rPr>
        <w:t> </w:t>
      </w:r>
      <w:r>
        <w:rPr>
          <w:w w:val="90"/>
        </w:rPr>
        <w:t>depends</w:t>
      </w:r>
      <w:r>
        <w:rPr>
          <w:spacing w:val="-4"/>
          <w:w w:val="90"/>
        </w:rPr>
        <w:t> </w:t>
      </w:r>
      <w:r>
        <w:rPr>
          <w:w w:val="90"/>
        </w:rPr>
        <w:t>on</w:t>
      </w:r>
      <w:r>
        <w:rPr>
          <w:spacing w:val="-4"/>
          <w:w w:val="90"/>
        </w:rPr>
        <w:t> </w:t>
      </w:r>
      <w:r>
        <w:rPr>
          <w:w w:val="90"/>
        </w:rPr>
        <w:t>whether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underlying</w:t>
      </w:r>
      <w:r>
        <w:rPr>
          <w:spacing w:val="-4"/>
          <w:w w:val="90"/>
        </w:rPr>
        <w:t> </w:t>
      </w:r>
      <w:r>
        <w:rPr>
          <w:w w:val="90"/>
        </w:rPr>
        <w:t>driver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addressed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4"/>
          <w:w w:val="90"/>
        </w:rPr>
        <w:t> </w:t>
      </w:r>
      <w:r>
        <w:rPr>
          <w:w w:val="90"/>
        </w:rPr>
        <w:t>chronic</w:t>
      </w:r>
      <w:r>
        <w:rPr>
          <w:spacing w:val="-4"/>
          <w:w w:val="90"/>
        </w:rPr>
        <w:t> </w:t>
      </w:r>
      <w:r>
        <w:rPr>
          <w:w w:val="90"/>
        </w:rPr>
        <w:t>overdistension</w:t>
      </w:r>
      <w:r>
        <w:rPr>
          <w:spacing w:val="-4"/>
          <w:w w:val="90"/>
        </w:rPr>
        <w:t> </w:t>
      </w:r>
      <w:r>
        <w:rPr>
          <w:w w:val="90"/>
        </w:rPr>
        <w:t>is the cause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keeping the bladder at low volumes for a period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bladder rest via scheduled catheterization</w:t>
      </w:r>
      <w:r>
        <w:rPr>
          <w:rFonts w:ascii="Bauhaus 93"/>
          <w:w w:val="90"/>
          <w:sz w:val="21"/>
        </w:rPr>
        <w:t>)</w:t>
      </w:r>
      <w:r>
        <w:rPr>
          <w:rFonts w:ascii="Bauhaus 93"/>
          <w:sz w:val="21"/>
        </w:rPr>
        <w:t> </w:t>
      </w:r>
      <w:r>
        <w:rPr>
          <w:w w:val="90"/>
        </w:rPr>
        <w:t>can allow the muscle to recover some tone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 the cause is neurogenic or structural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recovery is less predictable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Urodynamic studies are the only way to measure </w:t>
      </w:r>
      <w:r>
        <w:rPr>
          <w:spacing w:val="-6"/>
        </w:rPr>
        <w:t>whether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contraction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strong</w:t>
      </w:r>
      <w:r>
        <w:rPr>
          <w:spacing w:val="-23"/>
        </w:rPr>
        <w:t> </w:t>
      </w:r>
      <w:r>
        <w:rPr>
          <w:spacing w:val="-6"/>
        </w:rPr>
        <w:t>enough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matter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[3]</w:t>
      </w:r>
    </w:p>
    <w:p>
      <w:pPr>
        <w:pStyle w:val="BodyText"/>
        <w:spacing w:before="32"/>
        <w:ind w:left="0" w:right="0"/>
        <w:rPr>
          <w:rFonts w:ascii="Calibri"/>
          <w:sz w:val="21"/>
        </w:rPr>
      </w:pPr>
    </w:p>
    <w:p>
      <w:pPr>
        <w:pStyle w:val="Heading1"/>
      </w:pPr>
      <w:r>
        <w:rPr>
          <w:w w:val="85"/>
        </w:rPr>
        <w:t>How</w:t>
      </w:r>
      <w:r>
        <w:rPr>
          <w:spacing w:val="-10"/>
          <w:w w:val="85"/>
        </w:rPr>
        <w:t> </w:t>
      </w:r>
      <w:r>
        <w:rPr>
          <w:w w:val="85"/>
        </w:rPr>
        <w:t>to</w:t>
      </w:r>
      <w:r>
        <w:rPr>
          <w:spacing w:val="-9"/>
          <w:w w:val="85"/>
        </w:rPr>
        <w:t> </w:t>
      </w:r>
      <w:r>
        <w:rPr>
          <w:w w:val="85"/>
        </w:rPr>
        <w:t>frame</w:t>
      </w:r>
      <w:r>
        <w:rPr>
          <w:spacing w:val="-9"/>
          <w:w w:val="85"/>
        </w:rPr>
        <w:t> </w:t>
      </w:r>
      <w:r>
        <w:rPr>
          <w:w w:val="85"/>
        </w:rPr>
        <w:t>it</w:t>
      </w:r>
      <w:r>
        <w:rPr>
          <w:spacing w:val="-9"/>
          <w:w w:val="85"/>
        </w:rPr>
        <w:t> </w:t>
      </w:r>
      <w:r>
        <w:rPr>
          <w:w w:val="85"/>
        </w:rPr>
        <w:t>for</w:t>
      </w:r>
      <w:r>
        <w:rPr>
          <w:spacing w:val="-9"/>
          <w:w w:val="85"/>
        </w:rPr>
        <w:t> </w:t>
      </w:r>
      <w:r>
        <w:rPr>
          <w:w w:val="85"/>
        </w:rPr>
        <w:t>the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urologist</w:t>
      </w:r>
    </w:p>
    <w:p>
      <w:pPr>
        <w:pStyle w:val="BodyText"/>
        <w:spacing w:before="204"/>
        <w:ind w:right="0"/>
        <w:rPr>
          <w:rFonts w:ascii="Arial"/>
          <w:sz w:val="21"/>
        </w:rPr>
      </w:pPr>
      <w:r>
        <w:rPr>
          <w:spacing w:val="-2"/>
          <w:w w:val="90"/>
        </w:rPr>
        <w:t>Use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their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language</w:t>
      </w:r>
      <w:r>
        <w:rPr>
          <w:rFonts w:ascii="Arial"/>
          <w:spacing w:val="-2"/>
          <w:w w:val="90"/>
          <w:sz w:val="21"/>
        </w:rPr>
        <w:t>,</w:t>
      </w:r>
      <w:r>
        <w:rPr>
          <w:rFonts w:ascii="Arial"/>
          <w:spacing w:val="-2"/>
          <w:sz w:val="21"/>
        </w:rPr>
        <w:t> </w:t>
      </w:r>
      <w:r>
        <w:rPr>
          <w:spacing w:val="-2"/>
          <w:w w:val="90"/>
        </w:rPr>
        <w:t>not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analogies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3"/>
        <w:ind w:left="0" w:right="0"/>
        <w:rPr>
          <w:rFonts w:ascii="Arial"/>
          <w:sz w:val="21"/>
        </w:rPr>
      </w:pPr>
    </w:p>
    <w:p>
      <w:pPr>
        <w:pStyle w:val="BodyText"/>
        <w:spacing w:line="278" w:lineRule="auto"/>
        <w:ind w:left="704" w:right="1030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65151</wp:posOffset>
                </wp:positionV>
                <wp:extent cx="47625" cy="476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30023pt;width:3.75pt;height:3.75pt;mso-position-horizontal-relative:page;mso-position-vertical-relative:paragraph;z-index:15730176" id="docshape7" coordorigin="1530,103" coordsize="75,75" path="m1572,178l1563,178,1558,177,1530,145,1530,135,1563,103,1572,103,1605,135,1605,140,1605,145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Initial</w:t>
      </w:r>
      <w:r>
        <w:rPr>
          <w:spacing w:val="-6"/>
          <w:w w:val="90"/>
        </w:rPr>
        <w:t> </w:t>
      </w:r>
      <w:r>
        <w:rPr>
          <w:w w:val="90"/>
        </w:rPr>
        <w:t>drainage</w:t>
      </w:r>
      <w:r>
        <w:rPr>
          <w:spacing w:val="-6"/>
          <w:w w:val="90"/>
        </w:rPr>
        <w:t> </w:t>
      </w:r>
      <w:r>
        <w:rPr>
          <w:w w:val="90"/>
        </w:rPr>
        <w:t>was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500–1000 </w:t>
      </w:r>
      <w:r>
        <w:rPr>
          <w:w w:val="90"/>
        </w:rPr>
        <w:t>mL</w:t>
      </w:r>
      <w:r>
        <w:rPr>
          <w:spacing w:val="-6"/>
          <w:w w:val="90"/>
        </w:rPr>
        <w:t> </w:t>
      </w:r>
      <w:r>
        <w:rPr>
          <w:w w:val="90"/>
        </w:rPr>
        <w:t>at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high</w:t>
      </w:r>
      <w:r>
        <w:rPr>
          <w:spacing w:val="-6"/>
          <w:w w:val="90"/>
        </w:rPr>
        <w:t> </w:t>
      </w:r>
      <w:r>
        <w:rPr>
          <w:w w:val="90"/>
        </w:rPr>
        <w:t>steady</w:t>
      </w:r>
      <w:r>
        <w:rPr>
          <w:spacing w:val="-6"/>
          <w:w w:val="90"/>
        </w:rPr>
        <w:t> </w:t>
      </w:r>
      <w:r>
        <w:rPr>
          <w:w w:val="90"/>
        </w:rPr>
        <w:t>rate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consistent</w:t>
      </w:r>
      <w:r>
        <w:rPr>
          <w:spacing w:val="-6"/>
          <w:w w:val="90"/>
        </w:rPr>
        <w:t> </w:t>
      </w:r>
      <w:r>
        <w:rPr>
          <w:w w:val="90"/>
        </w:rPr>
        <w:t>with</w:t>
      </w:r>
      <w:r>
        <w:rPr>
          <w:spacing w:val="-6"/>
          <w:w w:val="90"/>
        </w:rPr>
        <w:t> </w:t>
      </w:r>
      <w:r>
        <w:rPr>
          <w:w w:val="90"/>
        </w:rPr>
        <w:t>high</w:t>
      </w:r>
      <w:r>
        <w:rPr>
          <w:spacing w:val="-6"/>
          <w:w w:val="90"/>
        </w:rPr>
        <w:t> </w:t>
      </w:r>
      <w:r>
        <w:rPr>
          <w:w w:val="90"/>
        </w:rPr>
        <w:t>storage volume and adequate pressure to overcome catheter resistance</w:t>
      </w:r>
      <w:r>
        <w:rPr>
          <w:rFonts w:ascii="Arial" w:hAnsi="Arial"/>
          <w:w w:val="90"/>
          <w:sz w:val="21"/>
        </w:rPr>
        <w:t>.”</w:t>
      </w:r>
    </w:p>
    <w:p>
      <w:pPr>
        <w:pStyle w:val="BodyText"/>
        <w:spacing w:line="278" w:lineRule="auto" w:before="106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971549</wp:posOffset>
                </wp:positionH>
                <wp:positionV relativeFrom="paragraph">
                  <wp:posOffset>132817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58067pt;width:3.75pt;height:3.75pt;mso-position-horizontal-relative:page;mso-position-vertical-relative:paragraph;z-index:15730688" id="docshape8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nal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50–100 </w:t>
      </w:r>
      <w:r>
        <w:rPr>
          <w:w w:val="90"/>
        </w:rPr>
        <w:t>mL</w:t>
      </w:r>
      <w:r>
        <w:rPr>
          <w:spacing w:val="-5"/>
          <w:w w:val="90"/>
        </w:rPr>
        <w:t> </w:t>
      </w:r>
      <w:r>
        <w:rPr>
          <w:w w:val="90"/>
        </w:rPr>
        <w:t>exited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discrete</w:t>
      </w:r>
      <w:r>
        <w:rPr>
          <w:spacing w:val="-5"/>
          <w:w w:val="90"/>
        </w:rPr>
        <w:t> </w:t>
      </w:r>
      <w:r>
        <w:rPr>
          <w:w w:val="90"/>
        </w:rPr>
        <w:t>pulsatile</w:t>
      </w:r>
      <w:r>
        <w:rPr>
          <w:spacing w:val="-5"/>
          <w:w w:val="90"/>
        </w:rPr>
        <w:t> </w:t>
      </w:r>
      <w:r>
        <w:rPr>
          <w:w w:val="90"/>
        </w:rPr>
        <w:t>bursts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suggesting</w:t>
      </w:r>
      <w:r>
        <w:rPr>
          <w:spacing w:val="-5"/>
          <w:w w:val="90"/>
        </w:rPr>
        <w:t> </w:t>
      </w:r>
      <w:r>
        <w:rPr>
          <w:w w:val="90"/>
        </w:rPr>
        <w:t>phasic</w:t>
      </w:r>
      <w:r>
        <w:rPr>
          <w:spacing w:val="-5"/>
          <w:w w:val="90"/>
        </w:rPr>
        <w:t> </w:t>
      </w:r>
      <w:r>
        <w:rPr>
          <w:w w:val="90"/>
        </w:rPr>
        <w:t>detrusor </w:t>
      </w:r>
      <w:r>
        <w:rPr>
          <w:spacing w:val="-6"/>
        </w:rPr>
        <w:t>contraction</w:t>
      </w:r>
      <w:r>
        <w:rPr>
          <w:spacing w:val="-22"/>
        </w:rPr>
        <w:t> </w:t>
      </w:r>
      <w:r>
        <w:rPr>
          <w:spacing w:val="-6"/>
        </w:rPr>
        <w:t>rather</w:t>
      </w:r>
      <w:r>
        <w:rPr>
          <w:spacing w:val="-22"/>
        </w:rPr>
        <w:t> </w:t>
      </w:r>
      <w:r>
        <w:rPr>
          <w:spacing w:val="-6"/>
        </w:rPr>
        <w:t>than</w:t>
      </w:r>
      <w:r>
        <w:rPr>
          <w:spacing w:val="-22"/>
        </w:rPr>
        <w:t> </w:t>
      </w:r>
      <w:r>
        <w:rPr>
          <w:spacing w:val="-6"/>
        </w:rPr>
        <w:t>passive</w:t>
      </w:r>
      <w:r>
        <w:rPr>
          <w:spacing w:val="-22"/>
        </w:rPr>
        <w:t> </w:t>
      </w:r>
      <w:r>
        <w:rPr>
          <w:spacing w:val="-6"/>
        </w:rPr>
        <w:t>drainage</w:t>
      </w:r>
      <w:r>
        <w:rPr>
          <w:rFonts w:ascii="Arial" w:hAnsi="Arial"/>
          <w:spacing w:val="-6"/>
          <w:sz w:val="21"/>
        </w:rPr>
        <w:t>.”</w:t>
      </w:r>
    </w:p>
    <w:p>
      <w:pPr>
        <w:pStyle w:val="BodyText"/>
        <w:spacing w:line="278" w:lineRule="auto" w:before="107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971549</wp:posOffset>
                </wp:positionH>
                <wp:positionV relativeFrom="paragraph">
                  <wp:posOffset>133173</wp:posOffset>
                </wp:positionV>
                <wp:extent cx="47625" cy="476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6111pt;width:3.75pt;height:3.75pt;mso-position-horizontal-relative:page;mso-position-vertical-relative:paragraph;z-index:15731200" id="docshape9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6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slow</w:t>
      </w:r>
      <w:r>
        <w:rPr>
          <w:spacing w:val="-6"/>
          <w:w w:val="90"/>
        </w:rPr>
        <w:t> </w:t>
      </w:r>
      <w:r>
        <w:rPr>
          <w:w w:val="90"/>
        </w:rPr>
        <w:t>continuous</w:t>
      </w:r>
      <w:r>
        <w:rPr>
          <w:spacing w:val="-6"/>
          <w:w w:val="90"/>
        </w:rPr>
        <w:t> </w:t>
      </w:r>
      <w:r>
        <w:rPr>
          <w:w w:val="90"/>
        </w:rPr>
        <w:t>dribble</w:t>
      </w:r>
      <w:r>
        <w:rPr>
          <w:spacing w:val="-6"/>
          <w:w w:val="90"/>
        </w:rPr>
        <w:t> </w:t>
      </w:r>
      <w:r>
        <w:rPr>
          <w:w w:val="90"/>
        </w:rPr>
        <w:t>continued</w:t>
      </w:r>
      <w:r>
        <w:rPr>
          <w:spacing w:val="-6"/>
          <w:w w:val="90"/>
        </w:rPr>
        <w:t> </w:t>
      </w:r>
      <w:r>
        <w:rPr>
          <w:w w:val="90"/>
        </w:rPr>
        <w:t>at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8–14 </w:t>
      </w:r>
      <w:r>
        <w:rPr>
          <w:w w:val="90"/>
        </w:rPr>
        <w:t>drips</w:t>
      </w:r>
      <w:r>
        <w:rPr>
          <w:spacing w:val="-6"/>
          <w:w w:val="90"/>
        </w:rPr>
        <w:t> </w:t>
      </w:r>
      <w:r>
        <w:rPr>
          <w:w w:val="90"/>
        </w:rPr>
        <w:t>per</w:t>
      </w:r>
      <w:r>
        <w:rPr>
          <w:spacing w:val="-6"/>
          <w:w w:val="90"/>
        </w:rPr>
        <w:t> </w:t>
      </w:r>
      <w:r>
        <w:rPr>
          <w:w w:val="90"/>
        </w:rPr>
        <w:t>second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6"/>
          <w:w w:val="90"/>
        </w:rPr>
        <w:t> </w:t>
      </w:r>
      <w:r>
        <w:rPr>
          <w:w w:val="90"/>
        </w:rPr>
        <w:t>I </w:t>
      </w:r>
      <w:r>
        <w:rPr>
          <w:spacing w:val="-6"/>
        </w:rPr>
        <w:t>understand</w:t>
      </w:r>
      <w:r>
        <w:rPr>
          <w:spacing w:val="-15"/>
        </w:rPr>
        <w:t> </w:t>
      </w:r>
      <w:r>
        <w:rPr>
          <w:spacing w:val="-6"/>
        </w:rPr>
        <w:t>is</w:t>
      </w:r>
      <w:r>
        <w:rPr>
          <w:spacing w:val="-15"/>
        </w:rPr>
        <w:t> </w:t>
      </w:r>
      <w:r>
        <w:rPr>
          <w:spacing w:val="-6"/>
        </w:rPr>
        <w:t>not</w:t>
      </w:r>
      <w:r>
        <w:rPr>
          <w:spacing w:val="-15"/>
        </w:rPr>
        <w:t> </w:t>
      </w:r>
      <w:r>
        <w:rPr>
          <w:spacing w:val="-6"/>
        </w:rPr>
        <w:t>active</w:t>
      </w:r>
      <w:r>
        <w:rPr>
          <w:spacing w:val="-15"/>
        </w:rPr>
        <w:t> </w:t>
      </w:r>
      <w:r>
        <w:rPr>
          <w:spacing w:val="-6"/>
        </w:rPr>
        <w:t>contraction</w:t>
      </w:r>
      <w:r>
        <w:rPr>
          <w:rFonts w:ascii="Arial" w:hAnsi="Arial"/>
          <w:spacing w:val="-6"/>
          <w:sz w:val="21"/>
        </w:rPr>
        <w:t>.”</w:t>
      </w:r>
    </w:p>
    <w:p>
      <w:pPr>
        <w:pStyle w:val="BodyText"/>
        <w:spacing w:line="278" w:lineRule="auto" w:before="107"/>
        <w:ind w:left="704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I</w:t>
      </w:r>
      <w:r>
        <w:rPr>
          <w:spacing w:val="-8"/>
          <w:w w:val="90"/>
        </w:rPr>
        <w:t> </w:t>
      </w:r>
      <w:r>
        <w:rPr>
          <w:w w:val="90"/>
        </w:rPr>
        <w:t>want</w:t>
      </w:r>
      <w:r>
        <w:rPr>
          <w:spacing w:val="-8"/>
          <w:w w:val="90"/>
        </w:rPr>
        <w:t> </w:t>
      </w:r>
      <w:r>
        <w:rPr>
          <w:w w:val="90"/>
        </w:rPr>
        <w:t>urodynamics</w:t>
      </w:r>
      <w:r>
        <w:rPr>
          <w:spacing w:val="-8"/>
          <w:w w:val="90"/>
        </w:rPr>
        <w:t> </w:t>
      </w:r>
      <w:r>
        <w:rPr>
          <w:w w:val="90"/>
        </w:rPr>
        <w:t>to</w:t>
      </w:r>
      <w:r>
        <w:rPr>
          <w:spacing w:val="-8"/>
          <w:w w:val="90"/>
        </w:rPr>
        <w:t> </w:t>
      </w:r>
      <w:r>
        <w:rPr>
          <w:w w:val="90"/>
        </w:rPr>
        <w:t>measure</w:t>
      </w:r>
      <w:r>
        <w:rPr>
          <w:spacing w:val="-8"/>
          <w:w w:val="90"/>
        </w:rPr>
        <w:t> </w:t>
      </w:r>
      <w:r>
        <w:rPr>
          <w:w w:val="90"/>
        </w:rPr>
        <w:t>whether</w:t>
      </w:r>
      <w:r>
        <w:rPr>
          <w:spacing w:val="-8"/>
          <w:w w:val="90"/>
        </w:rPr>
        <w:t> </w:t>
      </w:r>
      <w:r>
        <w:rPr>
          <w:w w:val="90"/>
        </w:rPr>
        <w:t>my</w:t>
      </w:r>
      <w:r>
        <w:rPr>
          <w:spacing w:val="-8"/>
          <w:w w:val="90"/>
        </w:rPr>
        <w:t> </w:t>
      </w:r>
      <w:r>
        <w:rPr>
          <w:w w:val="90"/>
        </w:rPr>
        <w:t>detrusor</w:t>
      </w:r>
      <w:r>
        <w:rPr>
          <w:spacing w:val="-8"/>
          <w:w w:val="90"/>
        </w:rPr>
        <w:t> </w:t>
      </w:r>
      <w:r>
        <w:rPr>
          <w:w w:val="90"/>
        </w:rPr>
        <w:t>contraction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strong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sustained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</w:t>
      </w:r>
      <w:r>
        <w:rPr>
          <w:spacing w:val="-8"/>
        </w:rPr>
        <w:t>fragmented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21"/>
        </w:rPr>
        <w:t> </w:t>
      </w:r>
      <w:r>
        <w:rPr>
          <w:spacing w:val="-8"/>
        </w:rPr>
        <w:t>whether</w:t>
      </w:r>
      <w:r>
        <w:rPr>
          <w:spacing w:val="-21"/>
        </w:rPr>
        <w:t> </w:t>
      </w:r>
      <w:r>
        <w:rPr>
          <w:spacing w:val="-8"/>
        </w:rPr>
        <w:t>storage</w:t>
      </w:r>
      <w:r>
        <w:rPr>
          <w:spacing w:val="-21"/>
        </w:rPr>
        <w:t> </w:t>
      </w:r>
      <w:r>
        <w:rPr>
          <w:spacing w:val="-8"/>
        </w:rPr>
        <w:t>pressure</w:t>
      </w:r>
      <w:r>
        <w:rPr>
          <w:spacing w:val="-21"/>
        </w:rPr>
        <w:t> </w:t>
      </w:r>
      <w:r>
        <w:rPr>
          <w:spacing w:val="-8"/>
        </w:rPr>
        <w:t>is</w:t>
      </w:r>
      <w:r>
        <w:rPr>
          <w:spacing w:val="-21"/>
        </w:rPr>
        <w:t> </w:t>
      </w:r>
      <w:r>
        <w:rPr>
          <w:spacing w:val="-8"/>
        </w:rPr>
        <w:t>high</w:t>
      </w:r>
      <w:r>
        <w:rPr>
          <w:rFonts w:ascii="Arial" w:hAnsi="Arial"/>
          <w:spacing w:val="-8"/>
          <w:sz w:val="21"/>
        </w:rPr>
        <w:t>.”</w:t>
      </w:r>
    </w:p>
    <w:p>
      <w:pPr>
        <w:pStyle w:val="BodyText"/>
        <w:spacing w:line="278" w:lineRule="auto" w:before="106"/>
        <w:rPr>
          <w:rFonts w:ascii="Arial" w:hAnsi="Arial"/>
          <w:sz w:val="21"/>
        </w:rPr>
      </w:pP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framing</w:t>
      </w:r>
      <w:r>
        <w:rPr>
          <w:spacing w:val="-5"/>
          <w:w w:val="90"/>
        </w:rPr>
        <w:t> </w:t>
      </w:r>
      <w:r>
        <w:rPr>
          <w:w w:val="90"/>
        </w:rPr>
        <w:t>separates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three</w:t>
      </w:r>
      <w:r>
        <w:rPr>
          <w:spacing w:val="-5"/>
          <w:w w:val="90"/>
        </w:rPr>
        <w:t> </w:t>
      </w:r>
      <w:r>
        <w:rPr>
          <w:w w:val="90"/>
        </w:rPr>
        <w:t>phases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asks</w:t>
      </w:r>
      <w:r>
        <w:rPr>
          <w:spacing w:val="-5"/>
          <w:w w:val="90"/>
        </w:rPr>
        <w:t> </w:t>
      </w:r>
      <w:r>
        <w:rPr>
          <w:w w:val="90"/>
        </w:rPr>
        <w:t>for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test</w:t>
      </w:r>
      <w:r>
        <w:rPr>
          <w:spacing w:val="-5"/>
          <w:w w:val="90"/>
        </w:rPr>
        <w:t>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distinguishes</w:t>
      </w:r>
      <w:r>
        <w:rPr>
          <w:spacing w:val="-5"/>
          <w:w w:val="90"/>
        </w:rPr>
        <w:t> </w:t>
      </w:r>
      <w:r>
        <w:rPr>
          <w:w w:val="90"/>
        </w:rPr>
        <w:t>them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 urologist</w:t>
      </w:r>
      <w:r>
        <w:rPr>
          <w:spacing w:val="-2"/>
          <w:w w:val="90"/>
        </w:rPr>
        <w:t> </w:t>
      </w:r>
      <w:r>
        <w:rPr>
          <w:w w:val="90"/>
        </w:rPr>
        <w:t>who</w:t>
      </w:r>
      <w:r>
        <w:rPr>
          <w:spacing w:val="-2"/>
          <w:w w:val="90"/>
        </w:rPr>
        <w:t> </w:t>
      </w:r>
      <w:r>
        <w:rPr>
          <w:w w:val="90"/>
        </w:rPr>
        <w:t>hears</w:t>
      </w:r>
      <w:r>
        <w:rPr>
          <w:spacing w:val="-2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pulsatile</w:t>
      </w:r>
      <w:r>
        <w:rPr>
          <w:spacing w:val="-2"/>
          <w:w w:val="90"/>
        </w:rPr>
        <w:t> </w:t>
      </w:r>
      <w:r>
        <w:rPr>
          <w:w w:val="90"/>
        </w:rPr>
        <w:t>end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phase</w:t>
      </w:r>
      <w:r>
        <w:rPr>
          <w:spacing w:val="-2"/>
          <w:w w:val="90"/>
        </w:rPr>
        <w:t> </w:t>
      </w:r>
      <w:r>
        <w:rPr>
          <w:w w:val="90"/>
        </w:rPr>
        <w:t>contraction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will</w:t>
      </w:r>
      <w:r>
        <w:rPr>
          <w:spacing w:val="-2"/>
          <w:w w:val="90"/>
        </w:rPr>
        <w:t> </w:t>
      </w:r>
      <w:r>
        <w:rPr>
          <w:w w:val="90"/>
        </w:rPr>
        <w:t>think</w:t>
      </w:r>
      <w:r>
        <w:rPr>
          <w:spacing w:val="-2"/>
          <w:w w:val="90"/>
        </w:rPr>
        <w:t> </w:t>
      </w:r>
      <w:r>
        <w:rPr>
          <w:w w:val="90"/>
        </w:rPr>
        <w:t>detrusor</w:t>
      </w:r>
      <w:r>
        <w:rPr>
          <w:spacing w:val="-2"/>
          <w:w w:val="90"/>
        </w:rPr>
        <w:t> </w:t>
      </w:r>
      <w:r>
        <w:rPr>
          <w:w w:val="90"/>
        </w:rPr>
        <w:t>function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2"/>
          <w:w w:val="90"/>
        </w:rPr>
        <w:t> </w:t>
      </w:r>
      <w:r>
        <w:rPr>
          <w:w w:val="90"/>
        </w:rPr>
        <w:t>just </w:t>
      </w:r>
      <w:r>
        <w:rPr/>
        <w:t>residual</w:t>
      </w:r>
      <w:r>
        <w:rPr>
          <w:spacing w:val="-14"/>
        </w:rPr>
        <w:t> </w:t>
      </w:r>
      <w:r>
        <w:rPr/>
        <w:t>volume</w:t>
      </w:r>
      <w:r>
        <w:rPr>
          <w:rFonts w:ascii="Arial" w:hAnsi="Arial"/>
          <w:sz w:val="21"/>
        </w:rPr>
        <w:t>.</w:t>
      </w:r>
    </w:p>
    <w:p>
      <w:pPr>
        <w:pStyle w:val="BodyText"/>
        <w:spacing w:after="0" w:line="278" w:lineRule="auto"/>
        <w:rPr>
          <w:rFonts w:ascii="Arial" w:hAnsi="Arial"/>
          <w:sz w:val="21"/>
        </w:rPr>
        <w:sectPr>
          <w:pgSz w:w="12240" w:h="15840"/>
          <w:pgMar w:top="580" w:bottom="280" w:left="1080" w:right="1080"/>
        </w:sectPr>
      </w:pPr>
    </w:p>
    <w:p>
      <w:pPr>
        <w:pStyle w:val="Heading1"/>
      </w:pPr>
      <w:r>
        <w:rPr>
          <w:w w:val="85"/>
        </w:rPr>
        <w:t>Why</w:t>
      </w:r>
      <w:r>
        <w:rPr>
          <w:spacing w:val="-11"/>
          <w:w w:val="85"/>
        </w:rPr>
        <w:t> </w:t>
      </w:r>
      <w:r>
        <w:rPr>
          <w:w w:val="85"/>
        </w:rPr>
        <w:t>the</w:t>
      </w:r>
      <w:r>
        <w:rPr>
          <w:spacing w:val="-10"/>
          <w:w w:val="85"/>
        </w:rPr>
        <w:t> </w:t>
      </w:r>
      <w:r>
        <w:rPr>
          <w:w w:val="85"/>
        </w:rPr>
        <w:t>bladder</w:t>
      </w:r>
      <w:r>
        <w:rPr>
          <w:spacing w:val="-11"/>
          <w:w w:val="85"/>
        </w:rPr>
        <w:t> </w:t>
      </w:r>
      <w:r>
        <w:rPr>
          <w:w w:val="85"/>
        </w:rPr>
        <w:t>contracts</w:t>
      </w:r>
      <w:r>
        <w:rPr>
          <w:spacing w:val="-10"/>
          <w:w w:val="85"/>
        </w:rPr>
        <w:t> </w:t>
      </w:r>
      <w:r>
        <w:rPr>
          <w:w w:val="85"/>
        </w:rPr>
        <w:t>at</w:t>
      </w:r>
      <w:r>
        <w:rPr>
          <w:spacing w:val="-11"/>
          <w:w w:val="85"/>
        </w:rPr>
        <w:t> </w:t>
      </w:r>
      <w:r>
        <w:rPr>
          <w:w w:val="85"/>
        </w:rPr>
        <w:t>the</w:t>
      </w:r>
      <w:r>
        <w:rPr>
          <w:spacing w:val="-11"/>
          <w:w w:val="85"/>
        </w:rPr>
        <w:t> </w:t>
      </w:r>
      <w:r>
        <w:rPr>
          <w:spacing w:val="-5"/>
          <w:w w:val="85"/>
        </w:rPr>
        <w:t>end</w:t>
      </w:r>
    </w:p>
    <w:p>
      <w:pPr>
        <w:pStyle w:val="BodyText"/>
        <w:spacing w:before="204"/>
        <w:ind w:right="0"/>
        <w:rPr>
          <w:rFonts w:ascii="Arial" w:hAnsi="Arial"/>
          <w:sz w:val="21"/>
        </w:rPr>
      </w:pPr>
      <w:r>
        <w:rPr>
          <w:w w:val="90"/>
        </w:rPr>
        <w:t>Several</w:t>
      </w:r>
      <w:r>
        <w:rPr>
          <w:spacing w:val="-10"/>
          <w:w w:val="90"/>
        </w:rPr>
        <w:t> </w:t>
      </w:r>
      <w:r>
        <w:rPr>
          <w:w w:val="90"/>
        </w:rPr>
        <w:t>mechanisms</w:t>
      </w:r>
      <w:r>
        <w:rPr>
          <w:spacing w:val="-9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produce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pulsatile</w:t>
      </w:r>
      <w:r>
        <w:rPr>
          <w:spacing w:val="-10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ﬁ</w:t>
      </w:r>
      <w:r>
        <w:rPr>
          <w:spacing w:val="-2"/>
          <w:w w:val="90"/>
        </w:rPr>
        <w:t>nish</w:t>
      </w:r>
      <w:r>
        <w:rPr>
          <w:rFonts w:ascii="Arial" w:hAns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 w:right="0"/>
        <w:rPr>
          <w:rFonts w:ascii="Arial"/>
          <w:sz w:val="21"/>
        </w:rPr>
      </w:pPr>
    </w:p>
    <w:p>
      <w:pPr>
        <w:pStyle w:val="BodyText"/>
        <w:spacing w:line="278" w:lineRule="auto"/>
        <w:ind w:left="704" w:right="311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971549</wp:posOffset>
                </wp:positionH>
                <wp:positionV relativeFrom="paragraph">
                  <wp:posOffset>65920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90613pt;width:3.75pt;height:3.75pt;mso-position-horizontal-relative:page;mso-position-vertical-relative:paragraph;z-index:15733248" id="docshape10" coordorigin="1530,104" coordsize="75,75" path="m1572,179l1563,179,1558,178,1530,146,1530,136,1563,104,1572,104,1605,136,1605,141,1605,146,1577,178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Normal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phasic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detrusor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contraction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muscle</w:t>
      </w:r>
      <w:r>
        <w:rPr>
          <w:spacing w:val="-15"/>
          <w:w w:val="90"/>
        </w:rPr>
        <w:t> </w:t>
      </w:r>
      <w:r>
        <w:rPr>
          <w:w w:val="90"/>
        </w:rPr>
        <w:t>naturally</w:t>
      </w:r>
      <w:r>
        <w:rPr>
          <w:spacing w:val="-16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res</w:t>
      </w:r>
      <w:r>
        <w:rPr>
          <w:spacing w:val="-15"/>
          <w:w w:val="90"/>
        </w:rPr>
        <w:t> </w:t>
      </w:r>
      <w:r>
        <w:rPr>
          <w:w w:val="90"/>
        </w:rPr>
        <w:t>in</w:t>
      </w:r>
      <w:r>
        <w:rPr>
          <w:spacing w:val="-16"/>
          <w:w w:val="90"/>
        </w:rPr>
        <w:t> </w:t>
      </w:r>
      <w:r>
        <w:rPr>
          <w:w w:val="90"/>
        </w:rPr>
        <w:t>waves</w:t>
      </w:r>
      <w:r>
        <w:rPr>
          <w:rFonts w:ascii="Arial" w:hAnsi="Arial"/>
          <w:w w:val="90"/>
          <w:sz w:val="21"/>
        </w:rPr>
        <w:t>;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near</w:t>
      </w:r>
      <w:r>
        <w:rPr>
          <w:spacing w:val="-16"/>
          <w:w w:val="90"/>
        </w:rPr>
        <w:t> </w:t>
      </w:r>
      <w:r>
        <w:rPr>
          <w:w w:val="90"/>
        </w:rPr>
        <w:t>empty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wall tension drops and the muscle must contract harder to maintain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making the </w:t>
      </w:r>
      <w:r>
        <w:rPr/>
        <w:t>pulsing</w:t>
      </w:r>
      <w:r>
        <w:rPr>
          <w:spacing w:val="-23"/>
        </w:rPr>
        <w:t> </w:t>
      </w:r>
      <w:r>
        <w:rPr/>
        <w:t>more</w:t>
      </w:r>
      <w:r>
        <w:rPr>
          <w:spacing w:val="-23"/>
        </w:rPr>
        <w:t> </w:t>
      </w:r>
      <w:r>
        <w:rPr/>
        <w:t>visible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 w:before="106"/>
        <w:ind w:left="70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971549</wp:posOffset>
                </wp:positionH>
                <wp:positionV relativeFrom="paragraph">
                  <wp:posOffset>133226</wp:posOffset>
                </wp:positionV>
                <wp:extent cx="47625" cy="476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90296pt;width:3.75pt;height:3.75pt;mso-position-horizontal-relative:page;mso-position-vertical-relative:paragraph;z-index:15733760" id="docshape11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Detrusor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</w:t>
      </w:r>
      <w:r>
        <w:rPr>
          <w:rFonts w:ascii="Arial" w:hAnsi="Arial"/>
          <w:b/>
          <w:spacing w:val="80"/>
          <w:sz w:val="21"/>
        </w:rPr>
        <w:t> </w:t>
      </w:r>
      <w:r>
        <w:rPr>
          <w:b/>
          <w:w w:val="90"/>
        </w:rPr>
        <w:t>er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contraction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2"/>
          <w:w w:val="90"/>
          <w:sz w:val="21"/>
        </w:rPr>
        <w:t> </w:t>
      </w:r>
      <w:r>
        <w:rPr>
          <w:w w:val="90"/>
        </w:rPr>
        <w:t>involuntary</w:t>
      </w:r>
      <w:r>
        <w:rPr>
          <w:spacing w:val="-15"/>
          <w:w w:val="90"/>
        </w:rPr>
        <w:t> </w:t>
      </w:r>
      <w:r>
        <w:rPr>
          <w:w w:val="90"/>
        </w:rPr>
        <w:t>contractions</w:t>
      </w:r>
      <w:r>
        <w:rPr>
          <w:spacing w:val="-15"/>
          <w:w w:val="90"/>
        </w:rPr>
        <w:t> </w:t>
      </w:r>
      <w:r>
        <w:rPr>
          <w:w w:val="90"/>
        </w:rPr>
        <w:t>occurring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5"/>
          <w:w w:val="90"/>
        </w:rPr>
        <w:t> </w:t>
      </w:r>
      <w:r>
        <w:rPr>
          <w:w w:val="90"/>
        </w:rPr>
        <w:t>voiding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complete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one study found these in </w:t>
      </w:r>
      <w:r>
        <w:rPr>
          <w:rFonts w:ascii="Arial" w:hAnsi="Arial"/>
          <w:w w:val="90"/>
          <w:sz w:val="21"/>
        </w:rPr>
        <w:t>20 </w:t>
      </w:r>
      <w:r>
        <w:rPr>
          <w:w w:val="90"/>
        </w:rPr>
        <w:t>patients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with magnitudes of </w:t>
      </w:r>
      <w:r>
        <w:rPr>
          <w:rFonts w:ascii="Arial" w:hAnsi="Arial"/>
          <w:w w:val="90"/>
          <w:sz w:val="21"/>
        </w:rPr>
        <w:t>30–120 </w:t>
      </w:r>
      <w:r>
        <w:rPr>
          <w:w w:val="90"/>
        </w:rPr>
        <w:t>cmH</w:t>
      </w:r>
      <w:r>
        <w:rPr>
          <w:rFonts w:ascii="Arial" w:hAnsi="Arial"/>
          <w:w w:val="90"/>
          <w:sz w:val="21"/>
        </w:rPr>
        <w:t>2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noted they </w:t>
      </w:r>
      <w:r>
        <w:rPr>
          <w:spacing w:val="-6"/>
        </w:rPr>
        <w:t>occurred</w:t>
      </w:r>
      <w:r>
        <w:rPr>
          <w:spacing w:val="-19"/>
        </w:rPr>
        <w:t> </w:t>
      </w:r>
      <w:r>
        <w:rPr>
          <w:spacing w:val="-6"/>
        </w:rPr>
        <w:t>even</w:t>
      </w:r>
      <w:r>
        <w:rPr>
          <w:spacing w:val="-19"/>
        </w:rPr>
        <w:t> </w:t>
      </w:r>
      <w:r>
        <w:rPr>
          <w:spacing w:val="-6"/>
        </w:rPr>
        <w:t>in</w:t>
      </w:r>
      <w:r>
        <w:rPr>
          <w:spacing w:val="-19"/>
        </w:rPr>
        <w:t> </w:t>
      </w:r>
      <w:r>
        <w:rPr>
          <w:spacing w:val="-6"/>
        </w:rPr>
        <w:t>stable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non</w:t>
      </w:r>
      <w:r>
        <w:rPr>
          <w:rFonts w:ascii="Arial" w:hAnsi="Arial"/>
          <w:spacing w:val="-6"/>
          <w:sz w:val="21"/>
        </w:rPr>
        <w:t>-</w:t>
      </w:r>
      <w:r>
        <w:rPr>
          <w:spacing w:val="-6"/>
        </w:rPr>
        <w:t>obstructed</w:t>
      </w:r>
      <w:r>
        <w:rPr>
          <w:spacing w:val="-19"/>
        </w:rPr>
        <w:t> </w:t>
      </w:r>
      <w:r>
        <w:rPr>
          <w:spacing w:val="-6"/>
        </w:rPr>
        <w:t>bladders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 w:before="98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971549</wp:posOffset>
                </wp:positionH>
                <wp:positionV relativeFrom="paragraph">
                  <wp:posOffset>128218</wp:posOffset>
                </wp:positionV>
                <wp:extent cx="47625" cy="476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95937pt;width:3.75pt;height:3.75pt;mso-position-horizontal-relative:page;mso-position-vertical-relative:paragraph;z-index:15734272" id="docshape12" coordorigin="1530,202" coordsize="75,75" path="m1572,277l1563,277,1558,276,1530,244,1530,234,1563,202,1572,202,1605,234,1605,239,1605,244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Detrusor</w:t>
      </w:r>
      <w:r>
        <w:rPr>
          <w:rFonts w:ascii="Arial" w:hAnsi="Arial"/>
          <w:b/>
          <w:w w:val="85"/>
          <w:sz w:val="21"/>
        </w:rPr>
        <w:t>-</w:t>
      </w:r>
      <w:r>
        <w:rPr>
          <w:b/>
          <w:w w:val="85"/>
        </w:rPr>
        <w:t>sphincter coordination issues</w:t>
      </w:r>
      <w:r>
        <w:rPr>
          <w:rFonts w:ascii="Arial" w:hAnsi="Arial"/>
          <w:b/>
          <w:w w:val="85"/>
          <w:sz w:val="21"/>
        </w:rPr>
        <w:t>: </w:t>
      </w:r>
      <w:r>
        <w:rPr>
          <w:w w:val="85"/>
        </w:rPr>
        <w:t>if the sphincter relaxes and constricts </w:t>
      </w:r>
      <w:r>
        <w:rPr>
          <w:w w:val="90"/>
        </w:rPr>
        <w:t>intermittently</w:t>
      </w:r>
      <w:r>
        <w:rPr>
          <w:rFonts w:ascii="Arial" w:hAnsi="Arial"/>
          <w:w w:val="90"/>
          <w:sz w:val="21"/>
        </w:rPr>
        <w:t>, ﬂ</w:t>
      </w:r>
      <w:r>
        <w:rPr>
          <w:w w:val="90"/>
        </w:rPr>
        <w:t>ow becomes pulsatile even with steady detrusor contraction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5"/>
        <w:ind w:left="704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39"/>
          <w:sz w:val="20"/>
        </w:rPr>
        <w:t>  </w:t>
      </w:r>
      <w:r>
        <w:rPr>
          <w:b/>
          <w:w w:val="90"/>
        </w:rPr>
        <w:t>Catheter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tip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irritation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balloon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tip</w:t>
      </w:r>
      <w:r>
        <w:rPr>
          <w:spacing w:val="-15"/>
          <w:w w:val="90"/>
        </w:rPr>
        <w:t> </w:t>
      </w:r>
      <w:r>
        <w:rPr>
          <w:w w:val="90"/>
        </w:rPr>
        <w:t>near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neck</w:t>
      </w:r>
      <w:r>
        <w:rPr>
          <w:spacing w:val="-15"/>
          <w:w w:val="90"/>
        </w:rPr>
        <w:t> </w:t>
      </w:r>
      <w:r>
        <w:rPr>
          <w:w w:val="90"/>
        </w:rPr>
        <w:t>can</w:t>
      </w:r>
      <w:r>
        <w:rPr>
          <w:spacing w:val="-16"/>
          <w:w w:val="90"/>
        </w:rPr>
        <w:t> </w:t>
      </w:r>
      <w:r>
        <w:rPr>
          <w:w w:val="90"/>
        </w:rPr>
        <w:t>trigger</w:t>
      </w:r>
      <w:r>
        <w:rPr>
          <w:spacing w:val="-16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 </w:t>
      </w:r>
      <w:r>
        <w:rPr>
          <w:spacing w:val="-8"/>
        </w:rPr>
        <w:t>contractions</w:t>
      </w:r>
      <w:r>
        <w:rPr>
          <w:spacing w:val="-17"/>
        </w:rPr>
        <w:t> </w:t>
      </w:r>
      <w:r>
        <w:rPr>
          <w:spacing w:val="-8"/>
        </w:rPr>
        <w:t>as</w:t>
      </w:r>
      <w:r>
        <w:rPr>
          <w:spacing w:val="-17"/>
        </w:rPr>
        <w:t> </w:t>
      </w:r>
      <w:r>
        <w:rPr>
          <w:spacing w:val="-8"/>
        </w:rPr>
        <w:t>the</w:t>
      </w:r>
      <w:r>
        <w:rPr>
          <w:spacing w:val="-17"/>
        </w:rPr>
        <w:t> </w:t>
      </w:r>
      <w:r>
        <w:rPr>
          <w:spacing w:val="-8"/>
        </w:rPr>
        <w:t>bladder</w:t>
      </w:r>
      <w:r>
        <w:rPr>
          <w:spacing w:val="-17"/>
        </w:rPr>
        <w:t> </w:t>
      </w:r>
      <w:r>
        <w:rPr>
          <w:spacing w:val="-8"/>
        </w:rPr>
        <w:t>empties</w:t>
      </w:r>
      <w:r>
        <w:rPr>
          <w:spacing w:val="-17"/>
        </w:rPr>
        <w:t> </w:t>
      </w:r>
      <w:r>
        <w:rPr>
          <w:spacing w:val="-8"/>
        </w:rPr>
        <w:t>around</w:t>
      </w:r>
      <w:r>
        <w:rPr>
          <w:spacing w:val="-17"/>
        </w:rPr>
        <w:t> </w:t>
      </w:r>
      <w:r>
        <w:rPr>
          <w:spacing w:val="-8"/>
        </w:rPr>
        <w:t>it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line="278" w:lineRule="auto" w:before="107"/>
        <w:rPr>
          <w:rFonts w:ascii="Arial"/>
          <w:sz w:val="21"/>
        </w:rPr>
      </w:pPr>
      <w:r>
        <w:rPr>
          <w:spacing w:val="-2"/>
          <w:w w:val="90"/>
        </w:rPr>
        <w:t>The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fact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pulsing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stops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once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fully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drained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does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not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recur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suggests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it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tied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the </w:t>
      </w:r>
      <w:r>
        <w:rPr>
          <w:w w:val="90"/>
        </w:rPr>
        <w:t>emptying process itself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not a ongoing storage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phase problem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before="29"/>
        <w:ind w:left="0" w:right="0"/>
        <w:rPr>
          <w:rFonts w:ascii="Arial"/>
        </w:rPr>
      </w:pPr>
    </w:p>
    <w:p>
      <w:pPr>
        <w:pStyle w:val="Heading1"/>
      </w:pPr>
      <w:r>
        <w:rPr>
          <w:w w:val="85"/>
        </w:rPr>
        <w:t>Why</w:t>
      </w:r>
      <w:r>
        <w:rPr>
          <w:spacing w:val="-4"/>
          <w:w w:val="85"/>
        </w:rPr>
        <w:t> </w:t>
      </w:r>
      <w:r>
        <w:rPr>
          <w:w w:val="85"/>
        </w:rPr>
        <w:t>the</w:t>
      </w:r>
      <w:r>
        <w:rPr>
          <w:spacing w:val="-4"/>
          <w:w w:val="85"/>
        </w:rPr>
        <w:t> </w:t>
      </w:r>
      <w:r>
        <w:rPr>
          <w:w w:val="85"/>
        </w:rPr>
        <w:t>right</w:t>
      </w:r>
      <w:r>
        <w:rPr>
          <w:spacing w:val="-3"/>
          <w:w w:val="85"/>
        </w:rPr>
        <w:t> </w:t>
      </w:r>
      <w:r>
        <w:rPr>
          <w:w w:val="85"/>
        </w:rPr>
        <w:t>lump</w:t>
      </w:r>
      <w:r>
        <w:rPr>
          <w:spacing w:val="-4"/>
          <w:w w:val="85"/>
        </w:rPr>
        <w:t> </w:t>
      </w:r>
      <w:r>
        <w:rPr>
          <w:w w:val="85"/>
        </w:rPr>
        <w:t>persists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independently</w:t>
      </w:r>
    </w:p>
    <w:p>
      <w:pPr>
        <w:pStyle w:val="BodyText"/>
        <w:spacing w:line="278" w:lineRule="auto" w:before="188"/>
        <w:ind w:right="311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5781742</wp:posOffset>
                </wp:positionH>
                <wp:positionV relativeFrom="paragraph">
                  <wp:posOffset>623316</wp:posOffset>
                </wp:positionV>
                <wp:extent cx="36195" cy="95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5.255341pt;margin-top:49.080063pt;width:2.817744pt;height:.75pt;mso-position-horizontal-relative:page;mso-position-vertical-relative:paragraph;z-index:15735808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5925510</wp:posOffset>
                </wp:positionH>
                <wp:positionV relativeFrom="paragraph">
                  <wp:posOffset>623316</wp:posOffset>
                </wp:positionV>
                <wp:extent cx="36195" cy="95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6.575653pt;margin-top:49.080063pt;width:2.817744pt;height:.75pt;mso-position-horizontal-relative:page;mso-position-vertical-relative:paragraph;z-index:15736320" id="docshape1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spermatocele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epididymal</w:t>
      </w:r>
      <w:r>
        <w:rPr>
          <w:spacing w:val="-15"/>
          <w:w w:val="90"/>
        </w:rPr>
        <w:t> </w:t>
      </w:r>
      <w:r>
        <w:rPr>
          <w:w w:val="90"/>
        </w:rPr>
        <w:t>cyst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b/>
          <w:w w:val="90"/>
        </w:rPr>
        <w:t>structural</w:t>
      </w:r>
      <w:r>
        <w:rPr>
          <w:b/>
          <w:spacing w:val="-16"/>
          <w:w w:val="90"/>
        </w:rPr>
        <w:t> </w:t>
      </w:r>
      <w:r>
        <w:rPr>
          <w:w w:val="90"/>
        </w:rPr>
        <w:t>lesion</w:t>
      </w:r>
      <w:r>
        <w:rPr>
          <w:rFonts w:ascii="Arial" w:hAnsi="Arial"/>
          <w:w w:val="90"/>
          <w:sz w:val="21"/>
        </w:rPr>
        <w:t>:</w:t>
      </w:r>
      <w:r>
        <w:rPr>
          <w:rFonts w:ascii="Arial" w:hAnsi="Arial"/>
          <w:spacing w:val="-5"/>
          <w:w w:val="90"/>
          <w:sz w:val="21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duct</w:t>
      </w:r>
      <w:r>
        <w:rPr>
          <w:spacing w:val="-16"/>
          <w:w w:val="90"/>
        </w:rPr>
        <w:t> </w:t>
      </w:r>
      <w:r>
        <w:rPr>
          <w:w w:val="90"/>
        </w:rPr>
        <w:t>dilated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blocked</w:t>
      </w:r>
      <w:r>
        <w:rPr>
          <w:spacing w:val="-16"/>
          <w:w w:val="90"/>
        </w:rPr>
        <w:t> </w:t>
      </w:r>
      <w:r>
        <w:rPr>
          <w:w w:val="90"/>
        </w:rPr>
        <w:t>long</w:t>
      </w:r>
      <w:r>
        <w:rPr>
          <w:spacing w:val="-16"/>
          <w:w w:val="90"/>
        </w:rPr>
        <w:t> </w:t>
      </w:r>
      <w:r>
        <w:rPr>
          <w:w w:val="90"/>
        </w:rPr>
        <w:t>enough to form a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rFonts w:ascii="Arial" w:hAnsi="Arial"/>
          <w:w w:val="90"/>
          <w:sz w:val="21"/>
        </w:rPr>
        <w:t>-ﬁ</w:t>
      </w:r>
      <w:r>
        <w:rPr>
          <w:w w:val="90"/>
        </w:rPr>
        <w:t>lled sac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Once formed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 does not resolve with bladder management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even if </w:t>
      </w:r>
      <w:r>
        <w:rPr>
          <w:spacing w:val="-6"/>
        </w:rPr>
        <w:t>the</w:t>
      </w:r>
      <w:r>
        <w:rPr>
          <w:spacing w:val="-21"/>
        </w:rPr>
        <w:t> </w:t>
      </w:r>
      <w:r>
        <w:rPr>
          <w:spacing w:val="-6"/>
        </w:rPr>
        <w:t>original</w:t>
      </w:r>
      <w:r>
        <w:rPr>
          <w:spacing w:val="-21"/>
        </w:rPr>
        <w:t> </w:t>
      </w:r>
      <w:r>
        <w:rPr>
          <w:spacing w:val="-6"/>
        </w:rPr>
        <w:t>high</w:t>
      </w:r>
      <w:r>
        <w:rPr>
          <w:rFonts w:ascii="Arial" w:hAnsi="Arial"/>
          <w:spacing w:val="-6"/>
          <w:sz w:val="21"/>
        </w:rPr>
        <w:t>-</w:t>
      </w:r>
      <w:r>
        <w:rPr>
          <w:spacing w:val="-6"/>
        </w:rPr>
        <w:t>pressure</w:t>
      </w:r>
      <w:r>
        <w:rPr>
          <w:spacing w:val="-21"/>
        </w:rPr>
        <w:t> </w:t>
      </w:r>
      <w:r>
        <w:rPr>
          <w:spacing w:val="-6"/>
        </w:rPr>
        <w:t>re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ux</w:t>
      </w:r>
      <w:r>
        <w:rPr>
          <w:spacing w:val="-21"/>
        </w:rPr>
        <w:t> </w:t>
      </w:r>
      <w:r>
        <w:rPr>
          <w:spacing w:val="-6"/>
        </w:rPr>
        <w:t>that</w:t>
      </w:r>
      <w:r>
        <w:rPr>
          <w:spacing w:val="-21"/>
        </w:rPr>
        <w:t> </w:t>
      </w:r>
      <w:r>
        <w:rPr>
          <w:spacing w:val="-6"/>
        </w:rPr>
        <w:t>may</w:t>
      </w:r>
      <w:r>
        <w:rPr>
          <w:spacing w:val="-21"/>
        </w:rPr>
        <w:t> </w:t>
      </w:r>
      <w:r>
        <w:rPr>
          <w:spacing w:val="-6"/>
        </w:rPr>
        <w:t>have</w:t>
      </w:r>
      <w:r>
        <w:rPr>
          <w:spacing w:val="-21"/>
        </w:rPr>
        <w:t> </w:t>
      </w:r>
      <w:r>
        <w:rPr>
          <w:spacing w:val="-6"/>
        </w:rPr>
        <w:t>contributed</w:t>
      </w:r>
      <w:r>
        <w:rPr>
          <w:spacing w:val="-21"/>
        </w:rPr>
        <w:t> </w:t>
      </w:r>
      <w:r>
        <w:rPr>
          <w:spacing w:val="-6"/>
        </w:rPr>
        <w:t>to</w:t>
      </w:r>
      <w:r>
        <w:rPr>
          <w:spacing w:val="-21"/>
        </w:rPr>
        <w:t> </w:t>
      </w:r>
      <w:r>
        <w:rPr>
          <w:spacing w:val="-6"/>
        </w:rPr>
        <w:t>it</w:t>
      </w:r>
      <w:r>
        <w:rPr>
          <w:spacing w:val="-21"/>
        </w:rPr>
        <w:t> </w:t>
      </w:r>
      <w:r>
        <w:rPr>
          <w:spacing w:val="-6"/>
        </w:rPr>
        <w:t>is</w:t>
      </w:r>
      <w:r>
        <w:rPr>
          <w:spacing w:val="-21"/>
        </w:rPr>
        <w:t> </w:t>
      </w:r>
      <w:r>
        <w:rPr>
          <w:spacing w:val="-6"/>
        </w:rPr>
        <w:t>corrected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[5]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[6]</w:t>
      </w:r>
    </w:p>
    <w:p>
      <w:pPr>
        <w:pStyle w:val="BodyText"/>
        <w:spacing w:line="278" w:lineRule="auto" w:before="20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4279323</wp:posOffset>
                </wp:positionH>
                <wp:positionV relativeFrom="paragraph">
                  <wp:posOffset>832938</wp:posOffset>
                </wp:positionV>
                <wp:extent cx="36195" cy="95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6.95459pt;margin-top:65.585701pt;width:2.817715pt;height:.75pt;mso-position-horizontal-relative:page;mso-position-vertical-relative:paragraph;z-index:15736832" id="docshape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4423091</wp:posOffset>
                </wp:positionH>
                <wp:positionV relativeFrom="paragraph">
                  <wp:posOffset>832938</wp:posOffset>
                </wp:positionV>
                <wp:extent cx="36195" cy="95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8.274902pt;margin-top:65.585701pt;width:2.817715pt;height:.75pt;mso-position-horizontal-relative:page;mso-position-vertical-relative:paragraph;z-index:15737344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cyst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voiding</w:t>
      </w:r>
      <w:r>
        <w:rPr>
          <w:spacing w:val="-13"/>
          <w:w w:val="90"/>
        </w:rPr>
        <w:t> </w:t>
      </w:r>
      <w:r>
        <w:rPr>
          <w:w w:val="90"/>
        </w:rPr>
        <w:t>dysfunction</w:t>
      </w:r>
      <w:r>
        <w:rPr>
          <w:spacing w:val="-13"/>
          <w:w w:val="90"/>
        </w:rPr>
        <w:t> </w:t>
      </w:r>
      <w:r>
        <w:rPr>
          <w:w w:val="90"/>
        </w:rPr>
        <w:t>may</w:t>
      </w:r>
      <w:r>
        <w:rPr>
          <w:spacing w:val="-13"/>
          <w:w w:val="90"/>
        </w:rPr>
        <w:t> </w:t>
      </w:r>
      <w:r>
        <w:rPr>
          <w:w w:val="90"/>
        </w:rPr>
        <w:t>share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spacing w:val="-13"/>
          <w:w w:val="90"/>
        </w:rPr>
        <w:t> </w:t>
      </w:r>
      <w:r>
        <w:rPr>
          <w:w w:val="90"/>
        </w:rPr>
        <w:t>root</w:t>
      </w:r>
      <w:r>
        <w:rPr>
          <w:spacing w:val="-13"/>
          <w:w w:val="90"/>
        </w:rPr>
        <w:t> </w:t>
      </w:r>
      <w:r>
        <w:rPr>
          <w:w w:val="90"/>
        </w:rPr>
        <w:t>cause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chronic</w:t>
      </w:r>
      <w:r>
        <w:rPr>
          <w:spacing w:val="-13"/>
          <w:w w:val="90"/>
        </w:rPr>
        <w:t> </w:t>
      </w:r>
      <w:r>
        <w:rPr>
          <w:w w:val="90"/>
        </w:rPr>
        <w:t>high</w:t>
      </w:r>
      <w:r>
        <w:rPr>
          <w:spacing w:val="-13"/>
          <w:w w:val="90"/>
        </w:rPr>
        <w:t> </w:t>
      </w:r>
      <w:r>
        <w:rPr>
          <w:w w:val="90"/>
        </w:rPr>
        <w:t>pressure</w:t>
      </w:r>
      <w:r>
        <w:rPr>
          <w:spacing w:val="-13"/>
          <w:w w:val="90"/>
        </w:rPr>
        <w:t> </w:t>
      </w:r>
      <w:r>
        <w:rPr>
          <w:w w:val="90"/>
        </w:rPr>
        <w:t>causing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 and ductal irritation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but they are now separate problems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cyst will persist regardless of how well the bladder is managed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 only warrants intervention if it grows </w:t>
      </w:r>
      <w:r>
        <w:rPr>
          <w:spacing w:val="-6"/>
        </w:rPr>
        <w:t>substantially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becomes</w:t>
      </w:r>
      <w:r>
        <w:rPr>
          <w:spacing w:val="-15"/>
        </w:rPr>
        <w:t> </w:t>
      </w:r>
      <w:r>
        <w:rPr>
          <w:spacing w:val="-6"/>
        </w:rPr>
        <w:t>painful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or</w:t>
      </w:r>
      <w:r>
        <w:rPr>
          <w:spacing w:val="-15"/>
        </w:rPr>
        <w:t> </w:t>
      </w:r>
      <w:r>
        <w:rPr>
          <w:spacing w:val="-6"/>
        </w:rPr>
        <w:t>changes</w:t>
      </w:r>
      <w:r>
        <w:rPr>
          <w:spacing w:val="-15"/>
        </w:rPr>
        <w:t> </w:t>
      </w:r>
      <w:r>
        <w:rPr>
          <w:spacing w:val="-6"/>
        </w:rPr>
        <w:t>character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[6]</w:t>
      </w:r>
      <w:r>
        <w:rPr>
          <w:rFonts w:ascii="Calibri" w:hAnsi="Calibri"/>
          <w:spacing w:val="13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[7]</w:t>
      </w:r>
    </w:p>
    <w:p>
      <w:pPr>
        <w:pStyle w:val="BodyText"/>
        <w:spacing w:before="31"/>
        <w:ind w:left="0" w:right="0"/>
        <w:rPr>
          <w:rFonts w:ascii="Calibri"/>
          <w:sz w:val="21"/>
        </w:rPr>
      </w:pPr>
    </w:p>
    <w:p>
      <w:pPr>
        <w:pStyle w:val="Heading1"/>
      </w:pPr>
      <w:r>
        <w:rPr>
          <w:w w:val="85"/>
        </w:rPr>
        <w:t>How</w:t>
      </w:r>
      <w:r>
        <w:rPr>
          <w:spacing w:val="-11"/>
          <w:w w:val="85"/>
        </w:rPr>
        <w:t> </w:t>
      </w:r>
      <w:r>
        <w:rPr>
          <w:w w:val="85"/>
        </w:rPr>
        <w:t>catheter</w:t>
      </w:r>
      <w:r>
        <w:rPr>
          <w:spacing w:val="-10"/>
          <w:w w:val="85"/>
        </w:rPr>
        <w:t> </w:t>
      </w:r>
      <w:r>
        <w:rPr>
          <w:w w:val="85"/>
        </w:rPr>
        <w:t>size</w:t>
      </w:r>
      <w:r>
        <w:rPr>
          <w:spacing w:val="-11"/>
          <w:w w:val="85"/>
        </w:rPr>
        <w:t> </w:t>
      </w:r>
      <w:r>
        <w:rPr>
          <w:w w:val="85"/>
        </w:rPr>
        <w:t>a</w:t>
      </w:r>
      <w:r>
        <w:rPr>
          <w:rFonts w:ascii="Arial" w:hAnsi="Arial"/>
          <w:w w:val="85"/>
          <w:sz w:val="23"/>
        </w:rPr>
        <w:t>ﬀ</w:t>
      </w:r>
      <w:r>
        <w:rPr>
          <w:w w:val="85"/>
        </w:rPr>
        <w:t>ects</w:t>
      </w:r>
      <w:r>
        <w:rPr>
          <w:spacing w:val="-10"/>
          <w:w w:val="85"/>
        </w:rPr>
        <w:t> </w:t>
      </w:r>
      <w:r>
        <w:rPr>
          <w:w w:val="85"/>
        </w:rPr>
        <w:t>the</w:t>
      </w:r>
      <w:r>
        <w:rPr>
          <w:spacing w:val="-10"/>
          <w:w w:val="85"/>
        </w:rPr>
        <w:t> </w:t>
      </w:r>
      <w:r>
        <w:rPr>
          <w:spacing w:val="-2"/>
          <w:w w:val="85"/>
        </w:rPr>
        <w:t>observation</w:t>
      </w:r>
    </w:p>
    <w:p>
      <w:pPr>
        <w:pStyle w:val="BodyText"/>
        <w:spacing w:line="278" w:lineRule="auto" w:before="203"/>
        <w:ind w:right="410"/>
        <w:jc w:val="both"/>
        <w:rPr>
          <w:rFonts w:ascii="Arial" w:hAnsi="Arial"/>
          <w:sz w:val="21"/>
        </w:rPr>
      </w:pP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20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Fr</w:t>
      </w:r>
      <w:r>
        <w:rPr>
          <w:spacing w:val="-11"/>
          <w:w w:val="90"/>
        </w:rPr>
        <w:t> </w:t>
      </w:r>
      <w:r>
        <w:rPr>
          <w:w w:val="90"/>
        </w:rPr>
        <w:t>catheter</w:t>
      </w:r>
      <w:r>
        <w:rPr>
          <w:spacing w:val="-11"/>
          <w:w w:val="90"/>
        </w:rPr>
        <w:t> </w:t>
      </w:r>
      <w:r>
        <w:rPr>
          <w:w w:val="90"/>
        </w:rPr>
        <w:t>has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larger</w:t>
      </w:r>
      <w:r>
        <w:rPr>
          <w:spacing w:val="-11"/>
          <w:w w:val="90"/>
        </w:rPr>
        <w:t> </w:t>
      </w:r>
      <w:r>
        <w:rPr>
          <w:w w:val="90"/>
        </w:rPr>
        <w:t>internal</w:t>
      </w:r>
      <w:r>
        <w:rPr>
          <w:spacing w:val="-11"/>
          <w:w w:val="90"/>
        </w:rPr>
        <w:t> </w:t>
      </w:r>
      <w:r>
        <w:rPr>
          <w:w w:val="90"/>
        </w:rPr>
        <w:t>lumen</w:t>
      </w:r>
      <w:r>
        <w:rPr>
          <w:spacing w:val="-11"/>
          <w:w w:val="90"/>
        </w:rPr>
        <w:t> </w:t>
      </w:r>
      <w:r>
        <w:rPr>
          <w:w w:val="90"/>
        </w:rPr>
        <w:t>than</w:t>
      </w:r>
      <w:r>
        <w:rPr>
          <w:spacing w:val="-10"/>
          <w:w w:val="90"/>
        </w:rPr>
        <w:t> </w:t>
      </w:r>
      <w:r>
        <w:rPr>
          <w:w w:val="90"/>
        </w:rPr>
        <w:t>smaller</w:t>
      </w:r>
      <w:r>
        <w:rPr>
          <w:spacing w:val="-11"/>
          <w:w w:val="90"/>
        </w:rPr>
        <w:t> </w:t>
      </w:r>
      <w:r>
        <w:rPr>
          <w:w w:val="90"/>
        </w:rPr>
        <w:t>sizes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which</w:t>
      </w:r>
      <w:r>
        <w:rPr>
          <w:spacing w:val="-11"/>
          <w:w w:val="90"/>
        </w:rPr>
        <w:t> </w:t>
      </w:r>
      <w:r>
        <w:rPr>
          <w:w w:val="90"/>
        </w:rPr>
        <w:t>means</w:t>
      </w:r>
      <w:r>
        <w:rPr>
          <w:spacing w:val="-11"/>
          <w:w w:val="90"/>
        </w:rPr>
        <w:t> </w:t>
      </w:r>
      <w:r>
        <w:rPr>
          <w:b/>
          <w:w w:val="90"/>
        </w:rPr>
        <w:t>less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resistance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to </w:t>
      </w:r>
      <w:r>
        <w:rPr>
          <w:rFonts w:ascii="Arial" w:hAnsi="Arial"/>
          <w:b/>
          <w:w w:val="90"/>
          <w:sz w:val="21"/>
        </w:rPr>
        <w:t>ﬂ</w:t>
      </w:r>
      <w:r>
        <w:rPr>
          <w:b/>
          <w:w w:val="90"/>
        </w:rPr>
        <w:t>ow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same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spacing w:val="-11"/>
          <w:w w:val="90"/>
        </w:rPr>
        <w:t> </w:t>
      </w:r>
      <w:r>
        <w:rPr>
          <w:w w:val="90"/>
        </w:rPr>
        <w:t>pressure</w:t>
      </w:r>
      <w:r>
        <w:rPr>
          <w:spacing w:val="-11"/>
          <w:w w:val="90"/>
        </w:rPr>
        <w:t> </w:t>
      </w:r>
      <w:r>
        <w:rPr>
          <w:w w:val="90"/>
        </w:rPr>
        <w:t>produces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faster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7"/>
          <w:w w:val="90"/>
          <w:sz w:val="21"/>
        </w:rPr>
        <w:t> </w:t>
      </w:r>
      <w:r>
        <w:rPr>
          <w:w w:val="90"/>
        </w:rPr>
        <w:t>more</w:t>
      </w:r>
      <w:r>
        <w:rPr>
          <w:spacing w:val="-11"/>
          <w:w w:val="90"/>
        </w:rPr>
        <w:t> </w:t>
      </w:r>
      <w:r>
        <w:rPr>
          <w:w w:val="90"/>
        </w:rPr>
        <w:t>dramatic</w:t>
      </w:r>
      <w:r>
        <w:rPr>
          <w:spacing w:val="-11"/>
          <w:w w:val="90"/>
        </w:rPr>
        <w:t> </w:t>
      </w:r>
      <w:r>
        <w:rPr>
          <w:w w:val="90"/>
        </w:rPr>
        <w:t>stream</w:t>
      </w:r>
      <w:r>
        <w:rPr>
          <w:spacing w:val="-10"/>
          <w:w w:val="90"/>
        </w:rPr>
        <w:t> </w:t>
      </w:r>
      <w:r>
        <w:rPr>
          <w:w w:val="90"/>
        </w:rPr>
        <w:t>through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20</w:t>
      </w:r>
      <w:r>
        <w:rPr>
          <w:rFonts w:ascii="Arial" w:hAnsi="Arial"/>
          <w:spacing w:val="-6"/>
          <w:sz w:val="21"/>
        </w:rPr>
        <w:t> </w:t>
      </w:r>
      <w:r>
        <w:rPr>
          <w:w w:val="90"/>
        </w:rPr>
        <w:t>Fr</w:t>
      </w:r>
      <w:r>
        <w:rPr>
          <w:spacing w:val="-11"/>
          <w:w w:val="90"/>
        </w:rPr>
        <w:t> </w:t>
      </w:r>
      <w:r>
        <w:rPr>
          <w:w w:val="90"/>
        </w:rPr>
        <w:t>than </w:t>
      </w:r>
      <w:r>
        <w:rPr/>
        <w:t>through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>
          <w:rFonts w:ascii="Arial" w:hAnsi="Arial"/>
          <w:sz w:val="21"/>
        </w:rPr>
        <w:t>14 </w:t>
      </w:r>
      <w:r>
        <w:rPr/>
        <w:t>Fr</w:t>
      </w:r>
      <w:r>
        <w:rPr>
          <w:rFonts w:ascii="Arial" w:hAnsi="Arial"/>
          <w:sz w:val="21"/>
        </w:rPr>
        <w:t>.</w:t>
      </w:r>
    </w:p>
    <w:p>
      <w:pPr>
        <w:pStyle w:val="BodyText"/>
        <w:spacing w:before="211"/>
        <w:ind w:right="0"/>
        <w:jc w:val="both"/>
        <w:rPr>
          <w:rFonts w:ascii="Arial"/>
          <w:sz w:val="21"/>
        </w:rPr>
      </w:pPr>
      <w:r>
        <w:rPr>
          <w:w w:val="90"/>
        </w:rPr>
        <w:t>This</w:t>
      </w:r>
      <w:r>
        <w:rPr>
          <w:spacing w:val="-9"/>
          <w:w w:val="90"/>
        </w:rPr>
        <w:t> </w:t>
      </w:r>
      <w:r>
        <w:rPr>
          <w:spacing w:val="-2"/>
        </w:rPr>
        <w:t>means</w:t>
      </w:r>
      <w:r>
        <w:rPr>
          <w:rFonts w:ascii="Arial"/>
          <w:spacing w:val="-2"/>
          <w:sz w:val="21"/>
        </w:rPr>
        <w:t>:</w:t>
      </w:r>
    </w:p>
    <w:p>
      <w:pPr>
        <w:pStyle w:val="BodyText"/>
        <w:spacing w:before="12"/>
        <w:ind w:left="0" w:right="0"/>
        <w:rPr>
          <w:rFonts w:ascii="Arial"/>
          <w:sz w:val="21"/>
        </w:rPr>
      </w:pPr>
    </w:p>
    <w:p>
      <w:pPr>
        <w:pStyle w:val="BodyText"/>
        <w:spacing w:line="278" w:lineRule="auto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971549</wp:posOffset>
                </wp:positionH>
                <wp:positionV relativeFrom="paragraph">
                  <wp:posOffset>65446</wp:posOffset>
                </wp:positionV>
                <wp:extent cx="47625" cy="4762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53288pt;width:3.75pt;height:3.75pt;mso-position-horizontal-relative:page;mso-position-vertical-relative:paragraph;z-index:15734784" id="docshape17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sink</w:t>
      </w:r>
      <w:r>
        <w:rPr>
          <w:spacing w:val="-1"/>
          <w:w w:val="90"/>
        </w:rPr>
        <w:t> </w:t>
      </w:r>
      <w:r>
        <w:rPr>
          <w:w w:val="90"/>
        </w:rPr>
        <w:t>faucet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initial</w:t>
      </w:r>
      <w:r>
        <w:rPr>
          <w:spacing w:val="-1"/>
          <w:w w:val="90"/>
        </w:rPr>
        <w:t> </w:t>
      </w:r>
      <w:r>
        <w:rPr>
          <w:w w:val="90"/>
        </w:rPr>
        <w:t>dump</w:t>
      </w:r>
      <w:r>
        <w:rPr>
          <w:spacing w:val="-1"/>
          <w:w w:val="90"/>
        </w:rPr>
        <w:t> </w:t>
      </w:r>
      <w:r>
        <w:rPr>
          <w:w w:val="90"/>
        </w:rPr>
        <w:t>may</w:t>
      </w:r>
      <w:r>
        <w:rPr>
          <w:spacing w:val="-1"/>
          <w:w w:val="90"/>
        </w:rPr>
        <w:t> </w:t>
      </w:r>
      <w:r>
        <w:rPr>
          <w:w w:val="90"/>
        </w:rPr>
        <w:t>look</w:t>
      </w:r>
      <w:r>
        <w:rPr>
          <w:spacing w:val="-1"/>
          <w:w w:val="90"/>
        </w:rPr>
        <w:t> </w:t>
      </w:r>
      <w:r>
        <w:rPr>
          <w:w w:val="90"/>
        </w:rPr>
        <w:t>more</w:t>
      </w:r>
      <w:r>
        <w:rPr>
          <w:spacing w:val="-1"/>
          <w:w w:val="90"/>
        </w:rPr>
        <w:t> </w:t>
      </w:r>
      <w:r>
        <w:rPr>
          <w:w w:val="90"/>
        </w:rPr>
        <w:t>impressive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20 </w:t>
      </w:r>
      <w:r>
        <w:rPr>
          <w:w w:val="90"/>
        </w:rPr>
        <w:t>Fr</w:t>
      </w:r>
      <w:r>
        <w:rPr>
          <w:spacing w:val="-1"/>
          <w:w w:val="90"/>
        </w:rPr>
        <w:t> </w:t>
      </w:r>
      <w:r>
        <w:rPr>
          <w:w w:val="90"/>
        </w:rPr>
        <w:t>than</w:t>
      </w:r>
      <w:r>
        <w:rPr>
          <w:spacing w:val="-1"/>
          <w:w w:val="90"/>
        </w:rPr>
        <w:t> 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w w:val="90"/>
        </w:rPr>
        <w:t>would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a </w:t>
      </w:r>
      <w:r>
        <w:rPr>
          <w:spacing w:val="-8"/>
        </w:rPr>
        <w:t>smaller</w:t>
      </w:r>
      <w:r>
        <w:rPr>
          <w:spacing w:val="-20"/>
        </w:rPr>
        <w:t> </w:t>
      </w:r>
      <w:r>
        <w:rPr>
          <w:spacing w:val="-8"/>
        </w:rPr>
        <w:t>catheter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even</w:t>
      </w:r>
      <w:r>
        <w:rPr>
          <w:spacing w:val="-20"/>
        </w:rPr>
        <w:t> </w:t>
      </w:r>
      <w:r>
        <w:rPr>
          <w:spacing w:val="-8"/>
        </w:rPr>
        <w:t>at</w:t>
      </w:r>
      <w:r>
        <w:rPr>
          <w:spacing w:val="-20"/>
        </w:rPr>
        <w:t> </w:t>
      </w:r>
      <w:r>
        <w:rPr>
          <w:spacing w:val="-8"/>
        </w:rPr>
        <w:t>the</w:t>
      </w:r>
      <w:r>
        <w:rPr>
          <w:spacing w:val="-20"/>
        </w:rPr>
        <w:t> </w:t>
      </w:r>
      <w:r>
        <w:rPr>
          <w:spacing w:val="-8"/>
        </w:rPr>
        <w:t>same</w:t>
      </w:r>
      <w:r>
        <w:rPr>
          <w:spacing w:val="-20"/>
        </w:rPr>
        <w:t> </w:t>
      </w:r>
      <w:r>
        <w:rPr>
          <w:spacing w:val="-8"/>
        </w:rPr>
        <w:t>bladder</w:t>
      </w:r>
      <w:r>
        <w:rPr>
          <w:spacing w:val="-20"/>
        </w:rPr>
        <w:t> </w:t>
      </w:r>
      <w:r>
        <w:rPr>
          <w:spacing w:val="-8"/>
        </w:rPr>
        <w:t>pressure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line="278" w:lineRule="auto" w:before="106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971549</wp:posOffset>
                </wp:positionH>
                <wp:positionV relativeFrom="paragraph">
                  <wp:posOffset>133112</wp:posOffset>
                </wp:positionV>
                <wp:extent cx="47625" cy="4762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5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5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1332pt;width:3.75pt;height:3.75pt;mso-position-horizontal-relative:page;mso-position-vertical-relative:paragraph;z-index:15735296" id="docshape18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90"/>
        </w:rPr>
        <w:t>The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pulsatile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end</w:t>
      </w:r>
      <w:r>
        <w:rPr>
          <w:rFonts w:ascii="Arial" w:hAnsi="Arial"/>
          <w:spacing w:val="-2"/>
          <w:w w:val="90"/>
          <w:sz w:val="21"/>
        </w:rPr>
        <w:t>-</w:t>
      </w:r>
      <w:r>
        <w:rPr>
          <w:spacing w:val="-2"/>
          <w:w w:val="90"/>
        </w:rPr>
        <w:t>phase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may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be</w:t>
      </w:r>
      <w:r>
        <w:rPr>
          <w:spacing w:val="-8"/>
          <w:w w:val="90"/>
        </w:rPr>
        <w:t> </w:t>
      </w:r>
      <w:r>
        <w:rPr>
          <w:b/>
          <w:spacing w:val="-2"/>
          <w:w w:val="90"/>
        </w:rPr>
        <w:t>less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visible</w:t>
      </w:r>
      <w:r>
        <w:rPr>
          <w:b/>
          <w:spacing w:val="-9"/>
          <w:w w:val="90"/>
        </w:rPr>
        <w:t> </w:t>
      </w:r>
      <w:r>
        <w:rPr>
          <w:spacing w:val="-2"/>
          <w:w w:val="90"/>
        </w:rPr>
        <w:t>with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larger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catheter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because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there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less </w:t>
      </w:r>
      <w:r>
        <w:rPr>
          <w:w w:val="90"/>
        </w:rPr>
        <w:t>resistance for the contraction to work against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the urine exits easily either way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106"/>
        <w:ind w:left="704" w:hanging="255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smaller</w:t>
      </w:r>
      <w:r>
        <w:rPr>
          <w:spacing w:val="-10"/>
          <w:w w:val="90"/>
        </w:rPr>
        <w:t> </w:t>
      </w:r>
      <w:r>
        <w:rPr>
          <w:w w:val="90"/>
        </w:rPr>
        <w:t>catheter</w:t>
      </w:r>
      <w:r>
        <w:rPr>
          <w:spacing w:val="-10"/>
          <w:w w:val="90"/>
        </w:rPr>
        <w:t> </w:t>
      </w:r>
      <w:r>
        <w:rPr>
          <w:w w:val="90"/>
        </w:rPr>
        <w:t>would</w:t>
      </w:r>
      <w:r>
        <w:rPr>
          <w:spacing w:val="-10"/>
          <w:w w:val="90"/>
        </w:rPr>
        <w:t> </w:t>
      </w:r>
      <w:r>
        <w:rPr>
          <w:w w:val="90"/>
        </w:rPr>
        <w:t>make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pulsatile</w:t>
      </w:r>
      <w:r>
        <w:rPr>
          <w:spacing w:val="-10"/>
          <w:w w:val="90"/>
        </w:rPr>
        <w:t> </w:t>
      </w:r>
      <w:r>
        <w:rPr>
          <w:w w:val="90"/>
        </w:rPr>
        <w:t>pattern</w:t>
      </w:r>
      <w:r>
        <w:rPr>
          <w:spacing w:val="-10"/>
          <w:w w:val="90"/>
        </w:rPr>
        <w:t> </w:t>
      </w:r>
      <w:r>
        <w:rPr>
          <w:w w:val="90"/>
        </w:rPr>
        <w:t>more</w:t>
      </w:r>
      <w:r>
        <w:rPr>
          <w:spacing w:val="-10"/>
          <w:w w:val="90"/>
        </w:rPr>
        <w:t> </w:t>
      </w:r>
      <w:r>
        <w:rPr>
          <w:w w:val="90"/>
        </w:rPr>
        <w:t>obvious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since</w:t>
      </w:r>
      <w:r>
        <w:rPr>
          <w:spacing w:val="-10"/>
          <w:w w:val="90"/>
        </w:rPr>
        <w:t> </w:t>
      </w:r>
      <w:r>
        <w:rPr>
          <w:w w:val="90"/>
        </w:rPr>
        <w:t>each</w:t>
      </w:r>
      <w:r>
        <w:rPr>
          <w:spacing w:val="-10"/>
          <w:w w:val="90"/>
        </w:rPr>
        <w:t> </w:t>
      </w:r>
      <w:r>
        <w:rPr>
          <w:w w:val="90"/>
        </w:rPr>
        <w:t>contraction </w:t>
      </w:r>
      <w:r>
        <w:rPr>
          <w:spacing w:val="-8"/>
        </w:rPr>
        <w:t>has</w:t>
      </w:r>
      <w:r>
        <w:rPr>
          <w:spacing w:val="-19"/>
        </w:rPr>
        <w:t> </w:t>
      </w:r>
      <w:r>
        <w:rPr>
          <w:spacing w:val="-8"/>
        </w:rPr>
        <w:t>to</w:t>
      </w:r>
      <w:r>
        <w:rPr>
          <w:spacing w:val="-20"/>
        </w:rPr>
        <w:t> </w:t>
      </w:r>
      <w:r>
        <w:rPr>
          <w:spacing w:val="-8"/>
        </w:rPr>
        <w:t>push</w:t>
      </w:r>
      <w:r>
        <w:rPr>
          <w:spacing w:val="-19"/>
        </w:rPr>
        <w:t> </w:t>
      </w:r>
      <w:r>
        <w:rPr>
          <w:spacing w:val="-8"/>
        </w:rPr>
        <w:t>against</w:t>
      </w:r>
      <w:r>
        <w:rPr>
          <w:spacing w:val="-20"/>
        </w:rPr>
        <w:t> </w:t>
      </w:r>
      <w:r>
        <w:rPr>
          <w:spacing w:val="-8"/>
        </w:rPr>
        <w:t>more</w:t>
      </w:r>
      <w:r>
        <w:rPr>
          <w:spacing w:val="-19"/>
        </w:rPr>
        <w:t> </w:t>
      </w:r>
      <w:r>
        <w:rPr>
          <w:spacing w:val="-8"/>
        </w:rPr>
        <w:t>resistance</w:t>
      </w:r>
      <w:r>
        <w:rPr>
          <w:rFonts w:ascii="Arial"/>
          <w:spacing w:val="-8"/>
          <w:sz w:val="21"/>
        </w:rPr>
        <w:t>.</w:t>
      </w:r>
    </w:p>
    <w:p>
      <w:pPr>
        <w:pStyle w:val="BodyText"/>
        <w:spacing w:line="278" w:lineRule="auto" w:before="107"/>
        <w:ind w:right="456"/>
        <w:rPr>
          <w:rFonts w:ascii="Arial"/>
          <w:sz w:val="21"/>
        </w:rPr>
      </w:pPr>
      <w:r>
        <w:rPr>
          <w:w w:val="90"/>
        </w:rPr>
        <w:t>Catheter</w:t>
      </w:r>
      <w:r>
        <w:rPr>
          <w:spacing w:val="-16"/>
          <w:w w:val="90"/>
        </w:rPr>
        <w:t> </w:t>
      </w:r>
      <w:r>
        <w:rPr>
          <w:w w:val="90"/>
        </w:rPr>
        <w:t>size</w:t>
      </w:r>
      <w:r>
        <w:rPr>
          <w:spacing w:val="-16"/>
          <w:w w:val="90"/>
        </w:rPr>
        <w:t> </w:t>
      </w:r>
      <w:r>
        <w:rPr>
          <w:w w:val="90"/>
        </w:rPr>
        <w:t>changes</w:t>
      </w:r>
      <w:r>
        <w:rPr>
          <w:spacing w:val="-16"/>
          <w:w w:val="90"/>
        </w:rPr>
        <w:t> </w:t>
      </w:r>
      <w:r>
        <w:rPr>
          <w:w w:val="90"/>
        </w:rPr>
        <w:t>how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pattern</w:t>
      </w:r>
      <w:r>
        <w:rPr>
          <w:spacing w:val="-16"/>
          <w:w w:val="90"/>
        </w:rPr>
        <w:t> </w:t>
      </w:r>
      <w:r>
        <w:rPr>
          <w:w w:val="90"/>
        </w:rPr>
        <w:t>presents</w:t>
      </w:r>
      <w:r>
        <w:rPr>
          <w:spacing w:val="-16"/>
          <w:w w:val="90"/>
        </w:rPr>
        <w:t> </w:t>
      </w:r>
      <w:r>
        <w:rPr>
          <w:w w:val="90"/>
        </w:rPr>
        <w:t>externally</w:t>
      </w:r>
      <w:r>
        <w:rPr>
          <w:spacing w:val="-15"/>
          <w:w w:val="90"/>
        </w:rPr>
        <w:t> </w:t>
      </w:r>
      <w:r>
        <w:rPr>
          <w:w w:val="90"/>
        </w:rPr>
        <w:t>but</w:t>
      </w:r>
      <w:r>
        <w:rPr>
          <w:spacing w:val="-16"/>
          <w:w w:val="90"/>
        </w:rPr>
        <w:t> </w:t>
      </w:r>
      <w:r>
        <w:rPr>
          <w:w w:val="90"/>
        </w:rPr>
        <w:t>does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change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underlying bladder pathology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The same detrusor behavior is there either way</w:t>
      </w:r>
      <w:r>
        <w:rPr>
          <w:rFonts w:ascii="Arial"/>
          <w:w w:val="90"/>
          <w:sz w:val="21"/>
        </w:rPr>
        <w:t>; </w:t>
      </w:r>
      <w:r>
        <w:rPr>
          <w:w w:val="90"/>
        </w:rPr>
        <w:t>the </w:t>
      </w:r>
      <w:r>
        <w:rPr>
          <w:rFonts w:ascii="Arial"/>
          <w:w w:val="90"/>
          <w:sz w:val="21"/>
        </w:rPr>
        <w:t>20 </w:t>
      </w:r>
      <w:r>
        <w:rPr>
          <w:w w:val="90"/>
        </w:rPr>
        <w:t>Fr just makes the high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volume phase look more dramatic and the end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phase less distinct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after="0" w:line="278" w:lineRule="auto"/>
        <w:rPr>
          <w:rFonts w:ascii="Arial"/>
          <w:sz w:val="21"/>
        </w:rPr>
        <w:sectPr>
          <w:pgSz w:w="12240" w:h="15840"/>
          <w:pgMar w:top="580" w:bottom="280" w:left="1080" w:right="1080"/>
        </w:sectPr>
      </w:pPr>
    </w:p>
    <w:p>
      <w:pPr>
        <w:pStyle w:val="Heading1"/>
      </w:pPr>
      <w:r>
        <w:rPr>
          <w:w w:val="85"/>
        </w:rPr>
        <w:t>What</w:t>
      </w:r>
      <w:r>
        <w:rPr>
          <w:spacing w:val="-8"/>
          <w:w w:val="85"/>
        </w:rPr>
        <w:t> </w:t>
      </w:r>
      <w:r>
        <w:rPr>
          <w:w w:val="85"/>
        </w:rPr>
        <w:t>to</w:t>
      </w:r>
      <w:r>
        <w:rPr>
          <w:spacing w:val="-8"/>
          <w:w w:val="85"/>
        </w:rPr>
        <w:t> </w:t>
      </w:r>
      <w:r>
        <w:rPr>
          <w:w w:val="85"/>
        </w:rPr>
        <w:t>do</w:t>
      </w:r>
      <w:r>
        <w:rPr>
          <w:spacing w:val="-8"/>
          <w:w w:val="85"/>
        </w:rPr>
        <w:t> </w:t>
      </w:r>
      <w:r>
        <w:rPr>
          <w:w w:val="85"/>
        </w:rPr>
        <w:t>with</w:t>
      </w:r>
      <w:r>
        <w:rPr>
          <w:spacing w:val="-8"/>
          <w:w w:val="85"/>
        </w:rPr>
        <w:t> </w:t>
      </w:r>
      <w:r>
        <w:rPr>
          <w:w w:val="85"/>
        </w:rPr>
        <w:t>all</w:t>
      </w:r>
      <w:r>
        <w:rPr>
          <w:spacing w:val="-7"/>
          <w:w w:val="85"/>
        </w:rPr>
        <w:t> </w:t>
      </w:r>
      <w:r>
        <w:rPr>
          <w:spacing w:val="-4"/>
          <w:w w:val="85"/>
        </w:rPr>
        <w:t>this</w:t>
      </w:r>
    </w:p>
    <w:p>
      <w:pPr>
        <w:pStyle w:val="BodyText"/>
        <w:spacing w:line="278" w:lineRule="auto" w:before="204"/>
        <w:rPr>
          <w:rFonts w:ascii="Arial" w:hAnsi="Arial"/>
          <w:sz w:val="21"/>
        </w:rPr>
      </w:pPr>
      <w:r>
        <w:rPr>
          <w:w w:val="90"/>
        </w:rPr>
        <w:t>Bring the three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phase description to the urologist in the exact terms above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Ask for urodynamics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 to characterize detrusor contractility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storage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whether </w:t>
      </w:r>
      <w:r>
        <w:rPr>
          <w:spacing w:val="-8"/>
        </w:rPr>
        <w:t>the</w:t>
      </w:r>
      <w:r>
        <w:rPr>
          <w:spacing w:val="-17"/>
        </w:rPr>
        <w:t> </w:t>
      </w:r>
      <w:r>
        <w:rPr>
          <w:spacing w:val="-8"/>
        </w:rPr>
        <w:t>pulsatile</w:t>
      </w:r>
      <w:r>
        <w:rPr>
          <w:spacing w:val="-17"/>
        </w:rPr>
        <w:t> </w:t>
      </w:r>
      <w:r>
        <w:rPr>
          <w:spacing w:val="-8"/>
        </w:rPr>
        <w:t>end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phase</w:t>
      </w:r>
      <w:r>
        <w:rPr>
          <w:spacing w:val="-17"/>
        </w:rPr>
        <w:t> </w:t>
      </w:r>
      <w:r>
        <w:rPr>
          <w:spacing w:val="-8"/>
        </w:rPr>
        <w:t>re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ects</w:t>
      </w:r>
      <w:r>
        <w:rPr>
          <w:spacing w:val="-17"/>
        </w:rPr>
        <w:t> </w:t>
      </w:r>
      <w:r>
        <w:rPr>
          <w:spacing w:val="-8"/>
        </w:rPr>
        <w:t>overactivity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underactivity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7"/>
        </w:rPr>
        <w:t> </w:t>
      </w:r>
      <w:r>
        <w:rPr>
          <w:spacing w:val="-8"/>
        </w:rPr>
        <w:t>coordination</w:t>
      </w:r>
      <w:r>
        <w:rPr>
          <w:spacing w:val="-17"/>
        </w:rPr>
        <w:t> </w:t>
      </w:r>
      <w:r>
        <w:rPr>
          <w:spacing w:val="-8"/>
        </w:rPr>
        <w:t>problems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The </w:t>
      </w:r>
      <w:r>
        <w:rPr>
          <w:w w:val="90"/>
        </w:rPr>
        <w:t>answer</w:t>
      </w:r>
      <w:r>
        <w:rPr>
          <w:spacing w:val="-6"/>
          <w:w w:val="90"/>
        </w:rPr>
        <w:t> </w:t>
      </w:r>
      <w:r>
        <w:rPr>
          <w:w w:val="90"/>
        </w:rPr>
        <w:t>changes</w:t>
      </w:r>
      <w:r>
        <w:rPr>
          <w:spacing w:val="-6"/>
          <w:w w:val="90"/>
        </w:rPr>
        <w:t> </w:t>
      </w:r>
      <w:r>
        <w:rPr>
          <w:w w:val="90"/>
        </w:rPr>
        <w:t>treatment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strong</w:t>
      </w:r>
      <w:r>
        <w:rPr>
          <w:spacing w:val="-6"/>
          <w:w w:val="90"/>
        </w:rPr>
        <w:t> </w:t>
      </w:r>
      <w:r>
        <w:rPr>
          <w:w w:val="90"/>
        </w:rPr>
        <w:t>but</w:t>
      </w:r>
      <w:r>
        <w:rPr>
          <w:spacing w:val="-6"/>
          <w:w w:val="90"/>
        </w:rPr>
        <w:t> </w:t>
      </w:r>
      <w:r>
        <w:rPr>
          <w:w w:val="90"/>
        </w:rPr>
        <w:t>ine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cient</w:t>
      </w:r>
      <w:r>
        <w:rPr>
          <w:spacing w:val="-6"/>
          <w:w w:val="90"/>
        </w:rPr>
        <w:t> </w:t>
      </w:r>
      <w:r>
        <w:rPr>
          <w:w w:val="90"/>
        </w:rPr>
        <w:t>bladder</w:t>
      </w:r>
      <w:r>
        <w:rPr>
          <w:spacing w:val="-6"/>
          <w:w w:val="90"/>
        </w:rPr>
        <w:t> </w:t>
      </w:r>
      <w:r>
        <w:rPr>
          <w:w w:val="90"/>
        </w:rPr>
        <w:t>needs</w:t>
      </w:r>
      <w:r>
        <w:rPr>
          <w:spacing w:val="-6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6"/>
          <w:w w:val="90"/>
        </w:rPr>
        <w:t> </w:t>
      </w:r>
      <w:r>
        <w:rPr>
          <w:w w:val="90"/>
        </w:rPr>
        <w:t>management</w:t>
      </w:r>
      <w:r>
        <w:rPr>
          <w:spacing w:val="-6"/>
          <w:w w:val="90"/>
        </w:rPr>
        <w:t> </w:t>
      </w:r>
      <w:r>
        <w:rPr>
          <w:w w:val="90"/>
        </w:rPr>
        <w:t>from</w:t>
      </w:r>
      <w:r>
        <w:rPr>
          <w:spacing w:val="-6"/>
          <w:w w:val="90"/>
        </w:rPr>
        <w:t> </w:t>
      </w:r>
      <w:r>
        <w:rPr>
          <w:w w:val="90"/>
        </w:rPr>
        <w:t>a weak one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neither is addressed by simply noting high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 intake and no hydronephrosis</w:t>
      </w:r>
      <w:r>
        <w:rPr>
          <w:rFonts w:ascii="Arial" w:hAnsi="Arial"/>
          <w:w w:val="90"/>
          <w:sz w:val="21"/>
        </w:rPr>
        <w:t>.</w:t>
      </w:r>
    </w:p>
    <w:p>
      <w:pPr>
        <w:spacing w:before="241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 w:righ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cris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maastrichtuniversity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files</w:t>
        </w:r>
        <w:r>
          <w:rPr>
            <w:rFonts w:ascii="Gill Sans MT"/>
            <w:spacing w:val="-2"/>
            <w:sz w:val="19"/>
            <w:u w:val="single"/>
          </w:rPr>
          <w:t>/16196534/</w:t>
        </w:r>
        <w:r>
          <w:rPr>
            <w:spacing w:val="-2"/>
            <w:sz w:val="19"/>
            <w:u w:val="single"/>
          </w:rPr>
          <w:t>c</w:t>
        </w:r>
        <w:r>
          <w:rPr>
            <w:rFonts w:ascii="Gill Sans MT"/>
            <w:spacing w:val="-2"/>
            <w:sz w:val="19"/>
            <w:u w:val="single"/>
          </w:rPr>
          <w:t>5806.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synapse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koreamed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org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upload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synapsexml</w:t>
        </w:r>
        <w:r>
          <w:rPr>
            <w:rFonts w:ascii="Gill Sans MT"/>
            <w:spacing w:val="-4"/>
            <w:sz w:val="19"/>
            <w:u w:val="single"/>
          </w:rPr>
          <w:t>/2020</w:t>
        </w:r>
        <w:r>
          <w:rPr>
            <w:spacing w:val="-4"/>
            <w:sz w:val="19"/>
            <w:u w:val="single"/>
          </w:rPr>
          <w:t>icu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pdf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icu</w:t>
        </w:r>
        <w:r>
          <w:rPr>
            <w:rFonts w:ascii="Gill Sans MT"/>
            <w:spacing w:val="-4"/>
            <w:sz w:val="19"/>
            <w:u w:val="single"/>
          </w:rPr>
          <w:t>-58-</w:t>
        </w:r>
        <w:r>
          <w:rPr>
            <w:spacing w:val="-4"/>
            <w:sz w:val="19"/>
            <w:u w:val="single"/>
          </w:rPr>
          <w:t>s</w:t>
        </w:r>
        <w:r>
          <w:rPr>
            <w:rFonts w:ascii="Gill Sans MT"/>
            <w:spacing w:val="-4"/>
            <w:sz w:val="19"/>
            <w:u w:val="single"/>
          </w:rPr>
          <w:t>61.</w:t>
        </w:r>
        <w:r>
          <w:rPr>
            <w:spacing w:val="-4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/2019/</w:t>
        </w:r>
        <w:r>
          <w:rPr>
            <w:spacing w:val="-2"/>
            <w:sz w:val="19"/>
            <w:u w:val="single"/>
          </w:rPr>
          <w:t>abstract</w:t>
        </w:r>
        <w:r>
          <w:rPr>
            <w:rFonts w:ascii="Gill Sans MT"/>
            <w:spacing w:val="-2"/>
            <w:sz w:val="19"/>
            <w:u w:val="single"/>
          </w:rPr>
          <w:t>/5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5"/>
            <w:sz w:val="19"/>
            <w:u w:val="single"/>
          </w:rPr>
          <w:t>https</w:t>
        </w:r>
        <w:r>
          <w:rPr>
            <w:rFonts w:ascii="Gill Sans MT"/>
            <w:spacing w:val="-5"/>
            <w:sz w:val="19"/>
            <w:u w:val="single"/>
          </w:rPr>
          <w:t>://</w:t>
        </w:r>
        <w:r>
          <w:rPr>
            <w:spacing w:val="-5"/>
            <w:sz w:val="19"/>
            <w:u w:val="single"/>
          </w:rPr>
          <w:t>www</w:t>
        </w:r>
        <w:r>
          <w:rPr>
            <w:rFonts w:ascii="Gill Sans MT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academia</w:t>
        </w:r>
        <w:r>
          <w:rPr>
            <w:rFonts w:ascii="Gill Sans MT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edu</w:t>
        </w:r>
        <w:r>
          <w:rPr>
            <w:rFonts w:ascii="Gill Sans MT"/>
            <w:spacing w:val="-5"/>
            <w:sz w:val="19"/>
            <w:u w:val="single"/>
          </w:rPr>
          <w:t>/58857284/</w:t>
        </w:r>
        <w:r>
          <w:rPr>
            <w:spacing w:val="-5"/>
            <w:sz w:val="19"/>
            <w:u w:val="single"/>
          </w:rPr>
          <w:t>The</w:t>
        </w:r>
        <w:r>
          <w:rPr>
            <w:rFonts w:ascii="Gill Sans MT"/>
            <w:spacing w:val="-5"/>
            <w:sz w:val="19"/>
            <w:u w:val="single"/>
          </w:rPr>
          <w:t>_</w:t>
        </w:r>
        <w:r>
          <w:rPr>
            <w:spacing w:val="-5"/>
            <w:sz w:val="19"/>
            <w:u w:val="single"/>
          </w:rPr>
          <w:t>a</w:t>
        </w:r>
        <w:r>
          <w:rPr>
            <w:rFonts w:ascii="Courier New"/>
            <w:spacing w:val="31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er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contraction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in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urodynamic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micturition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studies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techscience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CJU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</w:t>
        </w:r>
        <w:r>
          <w:rPr>
            <w:rFonts w:ascii="Gill Sans MT"/>
            <w:spacing w:val="-2"/>
            <w:sz w:val="19"/>
            <w:u w:val="single"/>
          </w:rPr>
          <w:t>32</w:t>
        </w:r>
        <w:r>
          <w:rPr>
            <w:spacing w:val="-2"/>
            <w:sz w:val="19"/>
            <w:u w:val="single"/>
          </w:rPr>
          <w:t>n</w:t>
        </w:r>
        <w:r>
          <w:rPr>
            <w:rFonts w:ascii="Gill Sans MT"/>
            <w:spacing w:val="-2"/>
            <w:sz w:val="19"/>
            <w:u w:val="single"/>
          </w:rPr>
          <w:t>5/64365/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doctronic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ai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spermatocele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scispace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pdf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the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futility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of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continued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surveillance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of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epididymal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cysts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</w:t>
        </w:r>
        <w:r>
          <w:rPr>
            <w:rFonts w:ascii="Gill Sans MT"/>
            <w:spacing w:val="-6"/>
            <w:sz w:val="19"/>
            <w:u w:val="single"/>
          </w:rPr>
          <w:t>-36</w:t>
        </w:r>
        <w:r>
          <w:rPr>
            <w:spacing w:val="-6"/>
            <w:sz w:val="19"/>
            <w:u w:val="single"/>
          </w:rPr>
          <w:t>yi</w:t>
        </w:r>
        <w:r>
          <w:rPr>
            <w:rFonts w:ascii="Gill Sans MT"/>
            <w:spacing w:val="-6"/>
            <w:sz w:val="19"/>
            <w:u w:val="single"/>
          </w:rPr>
          <w:t>3106</w:t>
        </w:r>
        <w:r>
          <w:rPr>
            <w:spacing w:val="-6"/>
            <w:sz w:val="19"/>
            <w:u w:val="single"/>
          </w:rPr>
          <w:t>lu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7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/31827203/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3699079/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einj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journal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php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spacing w:val="-2"/>
            <w:sz w:val="19"/>
            <w:u w:val="single"/>
          </w:rPr>
          <w:t>number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541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2098812</wp:posOffset>
                </wp:positionH>
                <wp:positionV relativeFrom="paragraph">
                  <wp:posOffset>229455</wp:posOffset>
                </wp:positionV>
                <wp:extent cx="35560" cy="952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355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9525">
                              <a:moveTo>
                                <a:pt x="35532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5532" y="0"/>
                              </a:lnTo>
                              <a:lnTo>
                                <a:pt x="35532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5.260818pt;margin-top:18.067333pt;width:2.797807pt;height:.75pt;mso-position-horizontal-relative:page;mso-position-vertical-relative:paragraph;z-index:15737856" id="docshape19" filled="true" fillcolor="#000000" stroked="false">
                <v:fill type="solid"/>
                <w10:wrap type="none"/>
              </v:rect>
            </w:pict>
          </mc:Fallback>
        </mc:AlternateContent>
      </w:r>
      <w:hyperlink r:id="rId17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none"/>
          </w:rPr>
          <w:t>/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lossary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invest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ation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neurogenicdetrusoroveractivityterminal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Publish</w:t>
        </w:r>
        <w:r>
          <w:rPr>
            <w:rFonts w:ascii="Gill Sans MT"/>
            <w:spacing w:val="-2"/>
            <w:sz w:val="19"/>
            <w:u w:val="single"/>
          </w:rPr>
          <w:t>/40/000015.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ein</w:t>
        </w:r>
        <w:r>
          <w:rPr>
            <w:spacing w:val="-2"/>
            <w:sz w:val="19"/>
            <w:u w:val="none"/>
          </w:rPr>
          <w:t>j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ournal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php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spacing w:val="-2"/>
            <w:sz w:val="19"/>
            <w:u w:val="single"/>
          </w:rPr>
          <w:t>doi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10.5213/</w:t>
        </w:r>
        <w:r>
          <w:rPr>
            <w:spacing w:val="-2"/>
            <w:sz w:val="19"/>
            <w:u w:val="single"/>
          </w:rPr>
          <w:t>in</w:t>
        </w:r>
        <w:r>
          <w:rPr>
            <w:spacing w:val="-2"/>
            <w:sz w:val="19"/>
            <w:u w:val="none"/>
          </w:rPr>
          <w:t>j</w:t>
        </w:r>
        <w:r>
          <w:rPr>
            <w:rFonts w:ascii="Gill Sans MT"/>
            <w:spacing w:val="-2"/>
            <w:sz w:val="19"/>
            <w:u w:val="single"/>
          </w:rPr>
          <w:t>.2015.19.3.185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2" w:lineRule="auto" w:before="171" w:after="0"/>
        <w:ind w:left="704" w:right="322" w:hanging="297"/>
        <w:jc w:val="left"/>
        <w:rPr>
          <w:rFonts w:ascii="Gill Sans MT"/>
          <w:sz w:val="19"/>
          <w:u w:val="none"/>
        </w:rPr>
      </w:pPr>
      <w:hyperlink r:id="rId20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coloplastprofessional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us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bladder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resources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education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tools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guest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articles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library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urinary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retention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due</w:t>
        </w:r>
        <w:r>
          <w:rPr>
            <w:rFonts w:ascii="Gill Sans MT"/>
            <w:spacing w:val="-4"/>
            <w:sz w:val="19"/>
            <w:u w:val="single"/>
          </w:rPr>
          <w:t>-</w:t>
        </w:r>
      </w:hyperlink>
      <w:r>
        <w:rPr>
          <w:rFonts w:ascii="Gill Sans MT"/>
          <w:spacing w:val="-4"/>
          <w:sz w:val="19"/>
          <w:u w:val="none"/>
        </w:rPr>
        <w:t> </w:t>
      </w:r>
      <w:hyperlink r:id="rId20">
        <w:r>
          <w:rPr>
            <w:spacing w:val="-2"/>
            <w:sz w:val="19"/>
            <w:u w:val="single"/>
          </w:rPr>
          <w:t>to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or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the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outlet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7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go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ale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do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spacing w:val="-2"/>
            <w:sz w:val="19"/>
            <w:u w:val="single"/>
          </w:rPr>
          <w:t>id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GALE</w:t>
        </w:r>
        <w:r>
          <w:rPr>
            <w:rFonts w:ascii="Gill Sans MT"/>
            <w:spacing w:val="-2"/>
            <w:sz w:val="19"/>
            <w:u w:val="single"/>
          </w:rPr>
          <w:t>|</w:t>
        </w:r>
        <w:r>
          <w:rPr>
            <w:spacing w:val="-2"/>
            <w:sz w:val="19"/>
            <w:u w:val="single"/>
          </w:rPr>
          <w:t>A</w:t>
        </w:r>
        <w:r>
          <w:rPr>
            <w:rFonts w:ascii="Gill Sans MT"/>
            <w:spacing w:val="-2"/>
            <w:sz w:val="19"/>
            <w:u w:val="single"/>
          </w:rPr>
          <w:t>280558232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v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2.1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it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r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linkaccess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abs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issn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1053816</w:t>
        </w:r>
        <w:r>
          <w:rPr>
            <w:spacing w:val="-2"/>
            <w:sz w:val="19"/>
            <w:u w:val="single"/>
          </w:rPr>
          <w:t>X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p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AONE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sw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w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0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2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bladderandbowel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conditions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symptoms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post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micturition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dribble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7" w:after="0"/>
        <w:ind w:left="704" w:right="0" w:hanging="296"/>
        <w:jc w:val="left"/>
        <w:rPr>
          <w:sz w:val="19"/>
          <w:u w:val="none"/>
        </w:rPr>
      </w:pPr>
      <w:hyperlink r:id="rId23">
        <w:r>
          <w:rPr>
            <w:spacing w:val="-6"/>
            <w:sz w:val="19"/>
            <w:u w:val="single"/>
          </w:rPr>
          <w:t>https</w:t>
        </w:r>
        <w:r>
          <w:rPr>
            <w:rFonts w:ascii="Gill Sans MT" w:hAns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 w:hAns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uclahealth</w:t>
        </w:r>
        <w:r>
          <w:rPr>
            <w:rFonts w:ascii="Gill Sans MT" w:hAns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org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medical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services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womens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pelvic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health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diagnostic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testing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</w:t>
        </w:r>
        <w:r>
          <w:rPr>
            <w:rFonts w:ascii="Courier New" w:hAnsi="Courier New"/>
            <w:spacing w:val="-6"/>
            <w:sz w:val="18"/>
            <w:u w:val="single"/>
          </w:rPr>
          <w:t>ﬀ</w:t>
        </w:r>
        <w:r>
          <w:rPr>
            <w:spacing w:val="-6"/>
            <w:sz w:val="19"/>
            <w:u w:val="single"/>
          </w:rPr>
          <w:t>ice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services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urodynamics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5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4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abdominalkey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urodynamics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rFonts w:ascii="Gill Sans MT"/>
            <w:spacing w:val="-5"/>
            <w:sz w:val="19"/>
            <w:u w:val="single"/>
          </w:rPr>
          <w:t>7/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2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5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abdominalkey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good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urodynamic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practice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6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acupuntura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en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articles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postoperative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urinary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retention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7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5779757/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8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2762086/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2099899</wp:posOffset>
                </wp:positionH>
                <wp:positionV relativeFrom="paragraph">
                  <wp:posOffset>229518</wp:posOffset>
                </wp:positionV>
                <wp:extent cx="34290" cy="9525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342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9525">
                              <a:moveTo>
                                <a:pt x="33753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3753" y="0"/>
                              </a:lnTo>
                              <a:lnTo>
                                <a:pt x="33753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5.346451pt;margin-top:18.072359pt;width:2.657741pt;height:.75pt;mso-position-horizontal-relative:page;mso-position-vertical-relative:paragraph;z-index:15738368" id="docshape20" filled="true" fillcolor="#000000" stroked="false">
                <v:fill type="solid"/>
                <w10:wrap type="none"/>
              </v:rect>
            </w:pict>
          </mc:Fallback>
        </mc:AlternateContent>
      </w:r>
      <w:hyperlink r:id="rId2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none"/>
          </w:rPr>
          <w:t>/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lossary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invest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ation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pressureflowstudies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sz w:val="19"/>
          <w:u w:val="none"/>
        </w:rPr>
      </w:pPr>
      <w:hyperlink r:id="rId30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ics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Abstracts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Publish</w:t>
        </w:r>
        <w:r>
          <w:rPr>
            <w:rFonts w:ascii="Gill Sans MT"/>
            <w:spacing w:val="-2"/>
            <w:sz w:val="19"/>
            <w:u w:val="single"/>
          </w:rPr>
          <w:t>/37/000003.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sz w:val="19"/>
          <w:u w:val="none"/>
        </w:rPr>
      </w:pPr>
      <w:hyperlink r:id="rId31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ics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committees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standardisation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terminolo</w:t>
        </w:r>
        <w:r>
          <w:rPr>
            <w:spacing w:val="-6"/>
            <w:sz w:val="19"/>
            <w:u w:val="none"/>
          </w:rPr>
          <w:t>gy</w:t>
        </w:r>
        <w:r>
          <w:rPr>
            <w:spacing w:val="59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discussions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continuousurinaryincontinence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56" w:after="0"/>
        <w:ind w:left="704" w:right="304" w:hanging="297"/>
        <w:jc w:val="left"/>
        <w:rPr>
          <w:sz w:val="19"/>
          <w:u w:val="none"/>
        </w:rPr>
      </w:pPr>
      <w:hyperlink r:id="rId32">
        <w:r>
          <w:rPr>
            <w:spacing w:val="-6"/>
            <w:sz w:val="19"/>
            <w:u w:val="single"/>
          </w:rPr>
          <w:t>https</w:t>
        </w:r>
        <w:r>
          <w:rPr>
            <w:rFonts w:ascii="Gill Sans MT" w:hAns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 w:hAns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urotoday</w:t>
        </w:r>
        <w:r>
          <w:rPr>
            <w:rFonts w:ascii="Gill Sans MT" w:hAns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 w:hAns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volume</w:t>
        </w:r>
        <w:r>
          <w:rPr>
            <w:rFonts w:ascii="Gill Sans MT" w:hAnsi="Gill Sans MT"/>
            <w:spacing w:val="-6"/>
            <w:sz w:val="19"/>
            <w:u w:val="single"/>
          </w:rPr>
          <w:t>-6-2013/</w:t>
        </w:r>
        <w:r>
          <w:rPr>
            <w:spacing w:val="-6"/>
            <w:sz w:val="19"/>
            <w:u w:val="single"/>
          </w:rPr>
          <w:t>vol</w:t>
        </w:r>
        <w:r>
          <w:rPr>
            <w:rFonts w:ascii="Gill Sans MT" w:hAnsi="Gill Sans MT"/>
            <w:spacing w:val="-6"/>
            <w:sz w:val="19"/>
            <w:u w:val="single"/>
          </w:rPr>
          <w:t>-6-</w:t>
        </w:r>
        <w:r>
          <w:rPr>
            <w:spacing w:val="-6"/>
            <w:sz w:val="19"/>
            <w:u w:val="single"/>
          </w:rPr>
          <w:t>issue</w:t>
        </w:r>
        <w:r>
          <w:rPr>
            <w:rFonts w:ascii="Gill Sans MT" w:hAnsi="Gill Sans MT"/>
            <w:spacing w:val="-6"/>
            <w:sz w:val="19"/>
            <w:u w:val="single"/>
          </w:rPr>
          <w:t>-5/64856-</w:t>
        </w:r>
        <w:r>
          <w:rPr>
            <w:spacing w:val="-6"/>
            <w:sz w:val="19"/>
            <w:u w:val="single"/>
          </w:rPr>
          <w:t>obstructive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e</w:t>
        </w:r>
        <w:r>
          <w:rPr>
            <w:rFonts w:ascii="Courier New" w:hAnsi="Courier New"/>
            <w:spacing w:val="-6"/>
            <w:sz w:val="18"/>
            <w:u w:val="single"/>
          </w:rPr>
          <w:t>ﬀ</w:t>
        </w:r>
        <w:r>
          <w:rPr>
            <w:spacing w:val="-6"/>
            <w:sz w:val="19"/>
            <w:u w:val="single"/>
          </w:rPr>
          <w:t>ect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of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urethral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catheter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during</w:t>
        </w:r>
        <w:r>
          <w:rPr>
            <w:rFonts w:ascii="Gill Sans MT" w:hAns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voidin</w:t>
        </w:r>
      </w:hyperlink>
      <w:r>
        <w:rPr>
          <w:spacing w:val="40"/>
          <w:sz w:val="19"/>
          <w:u w:val="none"/>
        </w:rPr>
        <w:t> </w:t>
      </w:r>
      <w:hyperlink r:id="rId32">
        <w:r>
          <w:rPr>
            <w:spacing w:val="-2"/>
            <w:sz w:val="19"/>
            <w:u w:val="none"/>
          </w:rPr>
          <w:t>g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myth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or</w:t>
        </w:r>
        <w:r>
          <w:rPr>
            <w:rFonts w:ascii="Gill Sans MT" w:hAns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reality</w:t>
        </w:r>
        <w:r>
          <w:rPr>
            <w:rFonts w:ascii="Gill Sans MT" w:hAns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7" w:lineRule="auto" w:before="107" w:after="0"/>
        <w:ind w:left="704" w:right="304" w:hanging="297"/>
        <w:jc w:val="left"/>
        <w:rPr>
          <w:sz w:val="19"/>
          <w:u w:val="none"/>
        </w:rPr>
      </w:pPr>
      <w:hyperlink r:id="rId33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urotoday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recent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abstracts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pelvic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reconstruction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underactive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/100839-</w:t>
        </w:r>
        <w:r>
          <w:rPr>
            <w:spacing w:val="-6"/>
            <w:sz w:val="19"/>
            <w:u w:val="single"/>
          </w:rPr>
          <w:t>definition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</w:hyperlink>
      <w:r>
        <w:rPr>
          <w:rFonts w:ascii="Gill Sans MT"/>
          <w:spacing w:val="-6"/>
          <w:sz w:val="19"/>
          <w:u w:val="none"/>
        </w:rPr>
        <w:t> </w:t>
      </w:r>
      <w:hyperlink r:id="rId33">
        <w:r>
          <w:rPr>
            <w:spacing w:val="-2"/>
            <w:sz w:val="19"/>
            <w:u w:val="single"/>
          </w:rPr>
          <w:t>symptoms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underactive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spacing w:after="0" w:line="307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25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4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nursingtimes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net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bowel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post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micturition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dribble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aetiolo</w:t>
        </w:r>
        <w:r>
          <w:rPr>
            <w:spacing w:val="-6"/>
            <w:sz w:val="19"/>
            <w:u w:val="none"/>
          </w:rPr>
          <w:t>gy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treatment</w:t>
        </w:r>
        <w:r>
          <w:rPr>
            <w:rFonts w:ascii="Gill Sans MT"/>
            <w:spacing w:val="-6"/>
            <w:sz w:val="19"/>
            <w:u w:val="single"/>
          </w:rPr>
          <w:t>-25-03-2009/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5">
        <w:r>
          <w:rPr>
            <w:spacing w:val="-5"/>
            <w:sz w:val="19"/>
            <w:u w:val="single"/>
          </w:rPr>
          <w:t>http</w:t>
        </w:r>
        <w:r>
          <w:rPr>
            <w:rFonts w:ascii="Gill Sans MT"/>
            <w:spacing w:val="-5"/>
            <w:sz w:val="19"/>
            <w:u w:val="single"/>
          </w:rPr>
          <w:t>://</w:t>
        </w:r>
        <w:r>
          <w:rPr>
            <w:spacing w:val="-5"/>
            <w:sz w:val="19"/>
            <w:u w:val="single"/>
          </w:rPr>
          <w:t>po</w:t>
        </w:r>
        <w:r>
          <w:rPr>
            <w:spacing w:val="-5"/>
            <w:sz w:val="19"/>
            <w:u w:val="none"/>
          </w:rPr>
          <w:t>ly</w:t>
        </w:r>
        <w:r>
          <w:rPr>
            <w:spacing w:val="4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lang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womenshealthsection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urog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urog</w:t>
        </w:r>
        <w:r>
          <w:rPr>
            <w:rFonts w:ascii="Gill Sans MT"/>
            <w:spacing w:val="-2"/>
            <w:sz w:val="19"/>
            <w:u w:val="single"/>
          </w:rPr>
          <w:t>013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6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abdominalkey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retention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and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emptying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disorders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7">
        <w:r>
          <w:rPr>
            <w:w w:val="90"/>
            <w:sz w:val="19"/>
            <w:u w:val="single"/>
          </w:rPr>
          <w:t>https</w:t>
        </w:r>
        <w:r>
          <w:rPr>
            <w:rFonts w:ascii="Gill Sans MT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Gill Sans MT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nursetogether</w:t>
        </w:r>
        <w:r>
          <w:rPr>
            <w:rFonts w:ascii="Gill Sans MT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Gill Sans MT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impaired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urinary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elimination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nursing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diagnosis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care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plan</w:t>
        </w:r>
        <w:r>
          <w:rPr>
            <w:rFonts w:ascii="Gill Sans MT"/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8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quizlet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gb</w:t>
        </w:r>
        <w:r>
          <w:rPr>
            <w:rFonts w:ascii="Gill Sans MT"/>
            <w:spacing w:val="-6"/>
            <w:sz w:val="19"/>
            <w:u w:val="single"/>
          </w:rPr>
          <w:t>/1222838067/</w:t>
        </w:r>
        <w:r>
          <w:rPr>
            <w:spacing w:val="-6"/>
            <w:sz w:val="19"/>
            <w:u w:val="single"/>
          </w:rPr>
          <w:t>standardisation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of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terminolo</w:t>
        </w:r>
        <w:r>
          <w:rPr>
            <w:spacing w:val="-6"/>
            <w:sz w:val="19"/>
            <w:u w:val="none"/>
          </w:rPr>
          <w:t>gy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of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lower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urinary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tract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function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flash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cards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3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/17929302/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40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/1261586/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sz w:val="19"/>
          <w:u w:val="none"/>
        </w:rPr>
      </w:pPr>
      <w:hyperlink r:id="rId41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medicina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lsmuni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lt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med</w:t>
        </w:r>
        <w:r>
          <w:rPr>
            <w:rFonts w:ascii="Gill Sans MT"/>
            <w:spacing w:val="-2"/>
            <w:sz w:val="19"/>
            <w:u w:val="single"/>
          </w:rPr>
          <w:t>/0601/0601-03</w:t>
        </w:r>
        <w:r>
          <w:rPr>
            <w:spacing w:val="-2"/>
            <w:sz w:val="19"/>
            <w:u w:val="single"/>
          </w:rPr>
          <w:t>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7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42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etheses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whiterose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ac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uk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id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eprint</w:t>
        </w:r>
        <w:r>
          <w:rPr>
            <w:rFonts w:ascii="Gill Sans MT"/>
            <w:spacing w:val="-2"/>
            <w:sz w:val="19"/>
            <w:u w:val="single"/>
          </w:rPr>
          <w:t>/18164/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7" w:lineRule="auto" w:before="156" w:after="0"/>
        <w:ind w:left="704" w:right="306" w:hanging="297"/>
        <w:jc w:val="left"/>
        <w:rPr>
          <w:sz w:val="19"/>
          <w:u w:val="none"/>
        </w:rPr>
      </w:pPr>
      <w:hyperlink r:id="rId43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urotoday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recent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abstracts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pelvic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reconstruction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neurogenic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bladder</w:t>
        </w:r>
        <w:r>
          <w:rPr>
            <w:rFonts w:ascii="Gill Sans MT"/>
            <w:spacing w:val="-6"/>
            <w:sz w:val="19"/>
            <w:u w:val="single"/>
          </w:rPr>
          <w:t>/99407-</w:t>
        </w:r>
        <w:r>
          <w:rPr>
            <w:spacing w:val="-6"/>
            <w:sz w:val="19"/>
            <w:u w:val="single"/>
          </w:rPr>
          <w:t>flow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characterist</w:t>
        </w:r>
      </w:hyperlink>
      <w:r>
        <w:rPr>
          <w:spacing w:val="-6"/>
          <w:sz w:val="19"/>
          <w:u w:val="none"/>
        </w:rPr>
        <w:t> </w:t>
      </w:r>
      <w:hyperlink r:id="rId43">
        <w:r>
          <w:rPr>
            <w:spacing w:val="-4"/>
            <w:sz w:val="19"/>
            <w:u w:val="single"/>
          </w:rPr>
          <w:t>ics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of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urethral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catheters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of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the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same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caliber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vary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between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manufacturers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7" w:lineRule="auto" w:before="93" w:after="0"/>
        <w:ind w:left="704" w:right="311" w:hanging="2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475200">
                <wp:simplePos x="0" y="0"/>
                <wp:positionH relativeFrom="page">
                  <wp:posOffset>2871314</wp:posOffset>
                </wp:positionH>
                <wp:positionV relativeFrom="paragraph">
                  <wp:posOffset>189782</wp:posOffset>
                </wp:positionV>
                <wp:extent cx="27940" cy="9525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79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525">
                              <a:moveTo>
                                <a:pt x="2752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520" y="0"/>
                              </a:lnTo>
                              <a:lnTo>
                                <a:pt x="2752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6.087769pt;margin-top:14.9435pt;width:2.166943pt;height:.75pt;mso-position-horizontal-relative:page;mso-position-vertical-relative:paragraph;z-index:-15841280" id="docshape21" filled="true" fillcolor="#000000" stroked="false">
                <v:fill type="solid"/>
                <w10:wrap type="none"/>
              </v:rect>
            </w:pict>
          </mc:Fallback>
        </mc:AlternateContent>
      </w:r>
      <w:hyperlink r:id="rId44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prepladder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neet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none"/>
          </w:rPr>
          <w:t>pg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study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material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surgery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spermatocele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causes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symptoms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risk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factors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diagnosis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t</w:t>
        </w:r>
      </w:hyperlink>
      <w:r>
        <w:rPr>
          <w:spacing w:val="-6"/>
          <w:sz w:val="19"/>
          <w:u w:val="none"/>
        </w:rPr>
        <w:t> </w:t>
      </w:r>
      <w:hyperlink r:id="rId44">
        <w:r>
          <w:rPr>
            <w:spacing w:val="-2"/>
            <w:sz w:val="19"/>
            <w:u w:val="single"/>
          </w:rPr>
          <w:t>reatment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prevention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Gill Sans MT"/>
            <w:spacing w:val="-2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complications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4" w:after="0"/>
        <w:ind w:left="704" w:right="0" w:hanging="296"/>
        <w:jc w:val="left"/>
        <w:rPr>
          <w:sz w:val="19"/>
          <w:u w:val="none"/>
        </w:rPr>
      </w:pPr>
      <w:hyperlink r:id="rId45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homelessresources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networkofcare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org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losangeles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HealthLibrary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Article</w:t>
        </w:r>
        <w:r>
          <w:rPr>
            <w:rFonts w:ascii="Gill Sans MT"/>
            <w:spacing w:val="-4"/>
            <w:sz w:val="19"/>
            <w:u w:val="single"/>
          </w:rPr>
          <w:t>?</w:t>
        </w:r>
        <w:r>
          <w:rPr>
            <w:spacing w:val="-4"/>
            <w:sz w:val="19"/>
            <w:u w:val="single"/>
          </w:rPr>
          <w:t>docType</w:t>
        </w:r>
        <w:r>
          <w:rPr>
            <w:rFonts w:ascii="Calibri"/>
            <w:spacing w:val="-4"/>
            <w:sz w:val="16"/>
            <w:u w:val="single"/>
          </w:rPr>
          <w:t>=</w:t>
        </w:r>
        <w:r>
          <w:rPr>
            <w:spacing w:val="-4"/>
            <w:sz w:val="19"/>
            <w:u w:val="single"/>
          </w:rPr>
          <w:t>na</w:t>
        </w:r>
        <w:r>
          <w:rPr>
            <w:rFonts w:ascii="Courier New"/>
            <w:spacing w:val="-4"/>
            <w:sz w:val="18"/>
            <w:u w:val="single"/>
          </w:rPr>
          <w:t>&amp;</w:t>
        </w:r>
        <w:r>
          <w:rPr>
            <w:spacing w:val="-4"/>
            <w:sz w:val="19"/>
            <w:u w:val="single"/>
          </w:rPr>
          <w:t>articleId</w:t>
        </w:r>
        <w:r>
          <w:rPr>
            <w:rFonts w:ascii="Calibri"/>
            <w:spacing w:val="-4"/>
            <w:sz w:val="16"/>
            <w:u w:val="single"/>
          </w:rPr>
          <w:t>=</w:t>
        </w:r>
        <w:r>
          <w:rPr>
            <w:spacing w:val="-4"/>
            <w:sz w:val="19"/>
            <w:u w:val="single"/>
          </w:rPr>
          <w:t>tv</w:t>
        </w:r>
        <w:r>
          <w:rPr>
            <w:rFonts w:ascii="Gill Sans MT"/>
            <w:spacing w:val="-4"/>
            <w:sz w:val="19"/>
            <w:u w:val="single"/>
          </w:rPr>
          <w:t>7861</w:t>
        </w:r>
        <w:r>
          <w:rPr>
            <w:spacing w:val="-4"/>
            <w:sz w:val="19"/>
            <w:u w:val="single"/>
          </w:rPr>
          <w:t>spec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6" w:after="0"/>
        <w:ind w:left="704" w:right="0" w:hanging="296"/>
        <w:jc w:val="left"/>
        <w:rPr>
          <w:sz w:val="19"/>
          <w:u w:val="none"/>
        </w:rPr>
      </w:pPr>
      <w:hyperlink r:id="rId46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academia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edu</w:t>
        </w:r>
        <w:r>
          <w:rPr>
            <w:rFonts w:ascii="Gill Sans MT"/>
            <w:spacing w:val="-4"/>
            <w:sz w:val="19"/>
            <w:u w:val="single"/>
          </w:rPr>
          <w:t>/76450946/</w:t>
        </w:r>
        <w:r>
          <w:rPr>
            <w:spacing w:val="-4"/>
            <w:sz w:val="19"/>
            <w:u w:val="single"/>
          </w:rPr>
          <w:t>Flow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characteristics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of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urethral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foley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catheters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sz w:val="19"/>
          <w:u w:val="none"/>
        </w:rPr>
      </w:pPr>
      <w:hyperlink r:id="rId47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urologie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tibari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com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en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kyste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de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l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epdidyme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48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/1361809/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4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1476017/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2" w:lineRule="auto" w:before="172" w:after="0"/>
        <w:ind w:left="704" w:right="295" w:hanging="297"/>
        <w:jc w:val="left"/>
        <w:rPr>
          <w:sz w:val="19"/>
          <w:u w:val="none"/>
        </w:rPr>
      </w:pPr>
      <w:hyperlink r:id="rId50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urotoday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com</w:t>
        </w:r>
        <w:r>
          <w:rPr>
            <w:rFonts w:ascii="Gill Sans MT"/>
            <w:spacing w:val="-4"/>
            <w:sz w:val="19"/>
            <w:u w:val="single"/>
          </w:rPr>
          <w:t>/2014-09-18-02-47-34/</w:t>
        </w:r>
        <w:r>
          <w:rPr>
            <w:spacing w:val="-4"/>
            <w:sz w:val="19"/>
            <w:u w:val="single"/>
          </w:rPr>
          <w:t>infections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main</w:t>
        </w:r>
        <w:r>
          <w:rPr>
            <w:rFonts w:ascii="Gill Sans MT"/>
            <w:spacing w:val="-4"/>
            <w:sz w:val="19"/>
            <w:u w:val="single"/>
          </w:rPr>
          <w:t>/77441-</w:t>
        </w:r>
        <w:r>
          <w:rPr>
            <w:spacing w:val="-4"/>
            <w:sz w:val="19"/>
            <w:u w:val="single"/>
          </w:rPr>
          <w:t>involuntary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detrusor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contraction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is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a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frequen</w:t>
        </w:r>
      </w:hyperlink>
      <w:r>
        <w:rPr>
          <w:spacing w:val="-4"/>
          <w:sz w:val="19"/>
          <w:u w:val="none"/>
        </w:rPr>
        <w:t> </w:t>
      </w:r>
      <w:hyperlink r:id="rId50">
        <w:r>
          <w:rPr>
            <w:spacing w:val="-4"/>
            <w:sz w:val="19"/>
            <w:u w:val="single"/>
          </w:rPr>
          <w:t>t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finding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in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patients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with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recurrent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urinary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tract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infections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abstract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2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1">
        <w:r>
          <w:rPr>
            <w:w w:val="90"/>
            <w:sz w:val="19"/>
            <w:u w:val="single"/>
          </w:rPr>
          <w:t>https</w:t>
        </w:r>
        <w:r>
          <w:rPr>
            <w:rFonts w:ascii="Gill Sans MT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Gill Sans MT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healthtap</w:t>
        </w:r>
        <w:r>
          <w:rPr>
            <w:rFonts w:ascii="Gill Sans MT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Gill Sans MT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questions</w:t>
        </w:r>
        <w:r>
          <w:rPr>
            <w:rFonts w:ascii="Gill Sans MT"/>
            <w:w w:val="90"/>
            <w:sz w:val="19"/>
            <w:u w:val="single"/>
          </w:rPr>
          <w:t>/227848-</w:t>
        </w:r>
        <w:r>
          <w:rPr>
            <w:w w:val="90"/>
            <w:sz w:val="19"/>
            <w:u w:val="single"/>
          </w:rPr>
          <w:t>what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are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some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natural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causes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of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permanant</w:t>
        </w:r>
        <w:r>
          <w:rPr>
            <w:rFonts w:ascii="Gill Sans MT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spermatocele</w:t>
        </w:r>
        <w:r>
          <w:rPr>
            <w:rFonts w:ascii="Gill Sans MT"/>
            <w:spacing w:val="-2"/>
            <w:w w:val="90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2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medicoverhospitals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in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diseases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detrusor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overactivity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7" w:lineRule="auto" w:before="156" w:after="0"/>
        <w:ind w:left="704" w:right="830" w:hanging="297"/>
        <w:jc w:val="left"/>
        <w:rPr>
          <w:sz w:val="19"/>
          <w:u w:val="none"/>
        </w:rPr>
      </w:pPr>
      <w:hyperlink r:id="rId53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unboundmedicine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medline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research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N</w:t>
        </w:r>
        <w:r>
          <w:rPr>
            <w:rFonts w:ascii="Gill Sans MT"/>
            <w:spacing w:val="-6"/>
            <w:sz w:val="19"/>
            <w:u w:val="single"/>
          </w:rPr>
          <w:t>43.4 - </w:t>
        </w:r>
        <w:r>
          <w:rPr>
            <w:spacing w:val="-6"/>
            <w:sz w:val="19"/>
            <w:u w:val="single"/>
          </w:rPr>
          <w:t>Spermatocele of epididymis OR Spermatocele of</w:t>
        </w:r>
      </w:hyperlink>
      <w:r>
        <w:rPr>
          <w:spacing w:val="-6"/>
          <w:sz w:val="19"/>
          <w:u w:val="none"/>
        </w:rPr>
        <w:t> </w:t>
      </w:r>
      <w:hyperlink r:id="rId53">
        <w:r>
          <w:rPr>
            <w:spacing w:val="-2"/>
            <w:sz w:val="19"/>
            <w:u w:val="single"/>
          </w:rPr>
          <w:t>epididymis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9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4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drsoaraweeurolo</w:t>
        </w:r>
        <w:r>
          <w:rPr>
            <w:spacing w:val="-6"/>
            <w:sz w:val="19"/>
            <w:u w:val="none"/>
          </w:rPr>
          <w:t>gy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/2021/07/30/</w:t>
        </w:r>
        <w:r>
          <w:rPr>
            <w:spacing w:val="-6"/>
            <w:sz w:val="19"/>
            <w:u w:val="single"/>
          </w:rPr>
          <w:t>epididymal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cyst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how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we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deal</w:t>
        </w:r>
        <w:r>
          <w:rPr>
            <w:rFonts w:ascii="Gill Sans MT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5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5521014/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56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/22722647/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Bauhaus 93">
    <w:altName w:val="Bauhaus 93"/>
    <w:charset w:val="0"/>
    <w:family w:val="decorative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84" w:right="353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Tahoma" w:hAnsi="Tahoma" w:eastAsia="Tahoma" w:cs="Tahoma"/>
      <w:b/>
      <w:bCs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3"/>
      <w:ind w:left="314" w:right="353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6"/>
      <w:ind w:left="704" w:hanging="296"/>
    </w:pPr>
    <w:rPr>
      <w:rFonts w:ascii="Tahoma" w:hAnsi="Tahoma" w:eastAsia="Tahoma" w:cs="Tahoma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cris.maastrichtuniversity.nl/files/16196534/c5806.pdf" TargetMode="External"/><Relationship Id="rId8" Type="http://schemas.openxmlformats.org/officeDocument/2006/relationships/hyperlink" Target="https://synapse.koreamed.org/upload/synapsexml/2020icu/pdf/icu-58-s61.pdf" TargetMode="External"/><Relationship Id="rId9" Type="http://schemas.openxmlformats.org/officeDocument/2006/relationships/hyperlink" Target="https://www.ics.org/2019/abstract/5" TargetMode="External"/><Relationship Id="rId10" Type="http://schemas.openxmlformats.org/officeDocument/2006/relationships/hyperlink" Target="https://www.academia.edu/58857284/The_after_contraction_in_urodynamic_micturition_studies" TargetMode="External"/><Relationship Id="rId11" Type="http://schemas.openxmlformats.org/officeDocument/2006/relationships/hyperlink" Target="https://www.techscience.com/CJU/v32n5/64365/html" TargetMode="External"/><Relationship Id="rId12" Type="http://schemas.openxmlformats.org/officeDocument/2006/relationships/hyperlink" Target="https://www.doctronic.ai/conditions/spermatocele/" TargetMode="External"/><Relationship Id="rId13" Type="http://schemas.openxmlformats.org/officeDocument/2006/relationships/hyperlink" Target="https://scispace.com/pdf/the-futility-of-continued-surveillance-of-epididymal-cysts-a-36yi3106lu.pdf" TargetMode="External"/><Relationship Id="rId14" Type="http://schemas.openxmlformats.org/officeDocument/2006/relationships/hyperlink" Target="https://pubmed.ncbi.nlm.nih.gov/31827203/" TargetMode="External"/><Relationship Id="rId15" Type="http://schemas.openxmlformats.org/officeDocument/2006/relationships/hyperlink" Target="https://pmc.ncbi.nlm.nih.gov/articles/PMC3699079/" TargetMode="External"/><Relationship Id="rId16" Type="http://schemas.openxmlformats.org/officeDocument/2006/relationships/hyperlink" Target="https://www.einj.org/m/journal/view.php?number=541" TargetMode="External"/><Relationship Id="rId17" Type="http://schemas.openxmlformats.org/officeDocument/2006/relationships/hyperlink" Target="https://www.ics.org/glossary/investigation/neurogenicdetrusoroveractivityterminal" TargetMode="External"/><Relationship Id="rId18" Type="http://schemas.openxmlformats.org/officeDocument/2006/relationships/hyperlink" Target="https://www.ics.org/Abstracts/Publish/40/000015.pdf" TargetMode="External"/><Relationship Id="rId19" Type="http://schemas.openxmlformats.org/officeDocument/2006/relationships/hyperlink" Target="https://www.einj.org/journal/view.php?doi=10.5213/inj.2015.19.3.185" TargetMode="External"/><Relationship Id="rId20" Type="http://schemas.openxmlformats.org/officeDocument/2006/relationships/hyperlink" Target="https://www.coloplastprofessional.us/bladder/resources/education-tools/guest-articles-library/urinary-retention-due-to-the-bladder-or-the-outlet/" TargetMode="External"/><Relationship Id="rId21" Type="http://schemas.openxmlformats.org/officeDocument/2006/relationships/hyperlink" Target="https://go.gale.com/ps/i.do?id=GALE%7CA280558232&amp;v=2.1&amp;it=r&amp;linkaccess=abs&amp;issn=1053816X&amp;p=AONE&amp;sw=w" TargetMode="External"/><Relationship Id="rId22" Type="http://schemas.openxmlformats.org/officeDocument/2006/relationships/hyperlink" Target="https://www.bladderandbowel.org/bladder/bladder-conditions-and-symptoms/post-micturition-dribble/" TargetMode="External"/><Relationship Id="rId23" Type="http://schemas.openxmlformats.org/officeDocument/2006/relationships/hyperlink" Target="https://www.uclahealth.org/medical-services/womens-pelvic-health/diagnostic-testing-office-services/urodynamics" TargetMode="External"/><Relationship Id="rId24" Type="http://schemas.openxmlformats.org/officeDocument/2006/relationships/hyperlink" Target="https://abdominalkey.com/urodynamics-7/" TargetMode="External"/><Relationship Id="rId25" Type="http://schemas.openxmlformats.org/officeDocument/2006/relationships/hyperlink" Target="https://abdominalkey.com/good-urodynamic-practice/" TargetMode="External"/><Relationship Id="rId26" Type="http://schemas.openxmlformats.org/officeDocument/2006/relationships/hyperlink" Target="https://acupuntura.com/en/articles/postoperative-urinary-retention/" TargetMode="External"/><Relationship Id="rId27" Type="http://schemas.openxmlformats.org/officeDocument/2006/relationships/hyperlink" Target="https://pmc.ncbi.nlm.nih.gov/articles/PMC5779757/" TargetMode="External"/><Relationship Id="rId28" Type="http://schemas.openxmlformats.org/officeDocument/2006/relationships/hyperlink" Target="https://pmc.ncbi.nlm.nih.gov/articles/PMC2762086/" TargetMode="External"/><Relationship Id="rId29" Type="http://schemas.openxmlformats.org/officeDocument/2006/relationships/hyperlink" Target="https://www.ics.org/glossary/investigation/pressureflowstudies" TargetMode="External"/><Relationship Id="rId30" Type="http://schemas.openxmlformats.org/officeDocument/2006/relationships/hyperlink" Target="https://www.ics.org/Abstracts/Publish/37/000003.pdf" TargetMode="External"/><Relationship Id="rId31" Type="http://schemas.openxmlformats.org/officeDocument/2006/relationships/hyperlink" Target="https://www.ics.org/committees/standardisation/terminologydiscussions/continuousurinaryincontinence" TargetMode="External"/><Relationship Id="rId32" Type="http://schemas.openxmlformats.org/officeDocument/2006/relationships/hyperlink" Target="https://www.urotoday.com/volume-6-2013/vol-6-issue-5/64856-obstructive-effect-of-a-urethral-catheter-during-voiding-myth-or-reality.html" TargetMode="External"/><Relationship Id="rId33" Type="http://schemas.openxmlformats.org/officeDocument/2006/relationships/hyperlink" Target="https://www.urotoday.com/recent-abstracts/pelvic-health-reconstruction/underactive-bladder/100839-definition-and-symptoms-of-underactive-bladder.html" TargetMode="External"/><Relationship Id="rId34" Type="http://schemas.openxmlformats.org/officeDocument/2006/relationships/hyperlink" Target="https://www.nursingtimes.net/bladder-and-bowel/post-micturition-dribble-aetiology-and-treatment-25-03-2009/" TargetMode="External"/><Relationship Id="rId35" Type="http://schemas.openxmlformats.org/officeDocument/2006/relationships/hyperlink" Target="http://polylang.womenshealthsection.com/urog/urog013" TargetMode="External"/><Relationship Id="rId36" Type="http://schemas.openxmlformats.org/officeDocument/2006/relationships/hyperlink" Target="https://abdominalkey.com/retention-and-bladder-emptying-disorders/" TargetMode="External"/><Relationship Id="rId37" Type="http://schemas.openxmlformats.org/officeDocument/2006/relationships/hyperlink" Target="https://www.nursetogether.com/impaired-urinary-elimination-nursing-diagnosis-care-plan/" TargetMode="External"/><Relationship Id="rId38" Type="http://schemas.openxmlformats.org/officeDocument/2006/relationships/hyperlink" Target="https://quizlet.com/gb/1222838067/standardisation-of-terminology-of-lower-urinary-tract-function-flash-cards/" TargetMode="External"/><Relationship Id="rId39" Type="http://schemas.openxmlformats.org/officeDocument/2006/relationships/hyperlink" Target="https://pubmed.ncbi.nlm.nih.gov/17929302/" TargetMode="External"/><Relationship Id="rId40" Type="http://schemas.openxmlformats.org/officeDocument/2006/relationships/hyperlink" Target="https://pubmed.ncbi.nlm.nih.gov/1261586/" TargetMode="External"/><Relationship Id="rId41" Type="http://schemas.openxmlformats.org/officeDocument/2006/relationships/hyperlink" Target="https://medicina.lsmuni.lt/med/0601/0601-03e.pdf" TargetMode="External"/><Relationship Id="rId42" Type="http://schemas.openxmlformats.org/officeDocument/2006/relationships/hyperlink" Target="https://etheses.whiterose.ac.uk/id/eprint/18164/" TargetMode="External"/><Relationship Id="rId43" Type="http://schemas.openxmlformats.org/officeDocument/2006/relationships/hyperlink" Target="https://www.urotoday.com/recent-abstracts/pelvic-health-reconstruction/neurogenic-bladder/99407-flow-characteristics-of-urethral-catheters-of-the-same-caliber-vary-between-manufacturers.html" TargetMode="External"/><Relationship Id="rId44" Type="http://schemas.openxmlformats.org/officeDocument/2006/relationships/hyperlink" Target="https://www.prepladder.com/neet-pg-study-material/surgery/spermatocele-causes-symptoms-risk-factors-diagnosis-treatment-prevention-and-complications" TargetMode="External"/><Relationship Id="rId45" Type="http://schemas.openxmlformats.org/officeDocument/2006/relationships/hyperlink" Target="https://homelessresources.networkofcare.org/losangeles/HealthLibrary/Article?docType=na&amp;articleId=tv7861spec" TargetMode="External"/><Relationship Id="rId46" Type="http://schemas.openxmlformats.org/officeDocument/2006/relationships/hyperlink" Target="https://www.academia.edu/76450946/Flow_characteristics_of_urethral_foley_catheters" TargetMode="External"/><Relationship Id="rId47" Type="http://schemas.openxmlformats.org/officeDocument/2006/relationships/hyperlink" Target="https://www.urologie-tibari.com/en/kyste-de-l-epdidyme" TargetMode="External"/><Relationship Id="rId48" Type="http://schemas.openxmlformats.org/officeDocument/2006/relationships/hyperlink" Target="https://pubmed.ncbi.nlm.nih.gov/1361809/" TargetMode="External"/><Relationship Id="rId49" Type="http://schemas.openxmlformats.org/officeDocument/2006/relationships/hyperlink" Target="https://pmc.ncbi.nlm.nih.gov/articles/PMC1476017/" TargetMode="External"/><Relationship Id="rId50" Type="http://schemas.openxmlformats.org/officeDocument/2006/relationships/hyperlink" Target="https://www.urotoday.com/2014-09-18-02-47-34/infections-main/77441-involuntary-detrusor-contraction-is-a-frequent-finding-in-patients-with-recurrent-urinary-tract-infections-abstract.html" TargetMode="External"/><Relationship Id="rId51" Type="http://schemas.openxmlformats.org/officeDocument/2006/relationships/hyperlink" Target="https://www.healthtap.com/questions/227848-what-are-some-natural-causes-of-permanant-spermatocele/" TargetMode="External"/><Relationship Id="rId52" Type="http://schemas.openxmlformats.org/officeDocument/2006/relationships/hyperlink" Target="https://www.medicoverhospitals.in/diseases/detrusor-overactivity/" TargetMode="External"/><Relationship Id="rId53" Type="http://schemas.openxmlformats.org/officeDocument/2006/relationships/hyperlink" Target="https://www.unboundmedicine.com/medline/research/N43.4%20-%20Spermatocele%20of%20epididymis%20OR%20Spermatocele%20of%20epididymis" TargetMode="External"/><Relationship Id="rId54" Type="http://schemas.openxmlformats.org/officeDocument/2006/relationships/hyperlink" Target="https://drsoaraweeurology.com/2021/07/30/epididymal-cyst-how-we-deal/" TargetMode="External"/><Relationship Id="rId55" Type="http://schemas.openxmlformats.org/officeDocument/2006/relationships/hyperlink" Target="https://pmc.ncbi.nlm.nih.gov/articles/PMC5521014/" TargetMode="External"/><Relationship Id="rId56" Type="http://schemas.openxmlformats.org/officeDocument/2006/relationships/hyperlink" Target="https://pubmed.ncbi.nlm.nih.gov/22722647/" TargetMode="External"/><Relationship Id="rId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2026-11-01T19:59:54Z</dcterms:created>
  <dcterms:modified xsi:type="dcterms:W3CDTF">2026-11-01T19:59:54Z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