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 w:right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182" w:lineRule="auto"/>
      </w:pPr>
      <w:r>
        <w:rPr>
          <w:w w:val="85"/>
        </w:rPr>
        <w:t>consider also extremely heavy sweating </w:t>
      </w:r>
      <w:r>
        <w:rPr>
          <w:rFonts w:ascii="Noto Sans" w:hAnsi="Noto Sans"/>
          <w:w w:val="85"/>
          <w:sz w:val="39"/>
        </w:rPr>
        <w:t>(</w:t>
      </w:r>
      <w:r>
        <w:rPr>
          <w:w w:val="85"/>
        </w:rPr>
        <w:t>bedsheets drenched</w:t>
      </w:r>
      <w:r>
        <w:rPr>
          <w:spacing w:val="-9"/>
          <w:w w:val="85"/>
        </w:rPr>
        <w:t> </w:t>
      </w:r>
      <w:r>
        <w:rPr>
          <w:w w:val="85"/>
        </w:rPr>
        <w:t>through</w:t>
      </w:r>
      <w:r>
        <w:rPr>
          <w:spacing w:val="-9"/>
          <w:w w:val="85"/>
        </w:rPr>
        <w:t> </w:t>
      </w:r>
      <w:r>
        <w:rPr>
          <w:w w:val="85"/>
        </w:rPr>
        <w:t>to</w:t>
      </w:r>
      <w:r>
        <w:rPr>
          <w:spacing w:val="-9"/>
          <w:w w:val="85"/>
        </w:rPr>
        <w:t> </w:t>
      </w:r>
      <w:r>
        <w:rPr>
          <w:w w:val="85"/>
        </w:rPr>
        <w:t>mattress</w:t>
      </w:r>
      <w:r>
        <w:rPr>
          <w:rFonts w:ascii="Lucida Sans" w:hAnsi="Lucida Sans"/>
          <w:b/>
          <w:w w:val="85"/>
          <w:sz w:val="39"/>
        </w:rPr>
        <w:t>)</w:t>
      </w:r>
      <w:r>
        <w:rPr>
          <w:rFonts w:ascii="Lucida Sans" w:hAnsi="Lucida Sans"/>
          <w:b/>
          <w:spacing w:val="-12"/>
          <w:w w:val="85"/>
          <w:sz w:val="39"/>
        </w:rPr>
        <w:t> </w:t>
      </w:r>
      <w:r>
        <w:rPr>
          <w:w w:val="85"/>
        </w:rPr>
        <w:t>and</w:t>
      </w:r>
      <w:r>
        <w:rPr>
          <w:spacing w:val="-9"/>
          <w:w w:val="85"/>
        </w:rPr>
        <w:t> </w:t>
      </w:r>
      <w:r>
        <w:rPr>
          <w:rFonts w:ascii="Noto Sans" w:hAnsi="Noto Sans"/>
          <w:w w:val="85"/>
          <w:sz w:val="39"/>
        </w:rPr>
        <w:t>ﬂ</w:t>
      </w:r>
      <w:r>
        <w:rPr>
          <w:w w:val="85"/>
        </w:rPr>
        <w:t>uids</w:t>
      </w:r>
      <w:r>
        <w:rPr>
          <w:spacing w:val="-9"/>
          <w:w w:val="85"/>
        </w:rPr>
        <w:t> </w:t>
      </w:r>
      <w:r>
        <w:rPr>
          <w:w w:val="85"/>
        </w:rPr>
        <w:t>coming</w:t>
      </w:r>
      <w:r>
        <w:rPr>
          <w:spacing w:val="-9"/>
          <w:w w:val="85"/>
        </w:rPr>
        <w:t> </w:t>
      </w:r>
      <w:r>
        <w:rPr>
          <w:w w:val="85"/>
        </w:rPr>
        <w:t>out both ears</w:t>
      </w:r>
      <w:r>
        <w:rPr>
          <w:rFonts w:ascii="Noto Sans" w:hAnsi="Noto Sans"/>
          <w:w w:val="85"/>
          <w:sz w:val="39"/>
        </w:rPr>
        <w:t>. </w:t>
      </w:r>
      <w:r>
        <w:rPr>
          <w:w w:val="85"/>
        </w:rPr>
        <w:t>doctor noticed chronic snorting pattern </w:t>
      </w:r>
      <w:r>
        <w:rPr>
          <w:w w:val="90"/>
        </w:rPr>
        <w:t>when i was little</w:t>
      </w:r>
    </w:p>
    <w:p>
      <w:pPr>
        <w:pStyle w:val="BodyText"/>
        <w:spacing w:line="278" w:lineRule="auto" w:before="201"/>
        <w:ind w:right="137"/>
        <w:rPr>
          <w:rFonts w:ascii="Arial" w:hAnsi="Arial"/>
          <w:sz w:val="21"/>
        </w:rPr>
      </w:pPr>
      <w:r>
        <w:rPr>
          <w:w w:val="85"/>
        </w:rPr>
        <w:t>These three symptoms together</w:t>
      </w:r>
      <w:r>
        <w:rPr>
          <w:rFonts w:ascii="Arial" w:hAnsi="Arial"/>
          <w:w w:val="85"/>
          <w:sz w:val="21"/>
        </w:rPr>
        <w:t>—</w:t>
      </w:r>
      <w:r>
        <w:rPr>
          <w:b/>
          <w:w w:val="85"/>
        </w:rPr>
        <w:t>drenching night sweats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bilateral ear </w:t>
      </w:r>
      <w:r>
        <w:rPr>
          <w:rFonts w:ascii="Arial" w:hAnsi="Arial"/>
          <w:b/>
          <w:w w:val="85"/>
          <w:sz w:val="21"/>
        </w:rPr>
        <w:t>ﬂ</w:t>
      </w:r>
      <w:r>
        <w:rPr>
          <w:b/>
          <w:w w:val="85"/>
        </w:rPr>
        <w:t>uid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and a childhood </w:t>
      </w:r>
      <w:r>
        <w:rPr>
          <w:b/>
          <w:w w:val="90"/>
        </w:rPr>
        <w:t>snorting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add</w:t>
      </w:r>
      <w:r>
        <w:rPr>
          <w:spacing w:val="-14"/>
          <w:w w:val="90"/>
        </w:rPr>
        <w:t> </w:t>
      </w:r>
      <w:r>
        <w:rPr>
          <w:w w:val="90"/>
        </w:rPr>
        <w:t>signi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cant</w:t>
      </w:r>
      <w:r>
        <w:rPr>
          <w:spacing w:val="-14"/>
          <w:w w:val="90"/>
        </w:rPr>
        <w:t> </w:t>
      </w:r>
      <w:r>
        <w:rPr>
          <w:w w:val="90"/>
        </w:rPr>
        <w:t>weight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idea</w:t>
      </w:r>
      <w:r>
        <w:rPr>
          <w:spacing w:val="-14"/>
          <w:w w:val="90"/>
        </w:rPr>
        <w:t> </w: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this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b/>
          <w:w w:val="90"/>
        </w:rPr>
        <w:t>systemic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and structural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problem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3"/>
          <w:w w:val="90"/>
        </w:rPr>
        <w:t> </w:t>
      </w:r>
      <w:r>
        <w:rPr>
          <w:w w:val="90"/>
        </w:rPr>
        <w:t>an</w:t>
      </w:r>
      <w:r>
        <w:rPr>
          <w:spacing w:val="-3"/>
          <w:w w:val="90"/>
        </w:rPr>
        <w:t> </w:t>
      </w:r>
      <w:r>
        <w:rPr>
          <w:w w:val="90"/>
        </w:rPr>
        <w:t>isolated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issue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</w:t>
      </w:r>
      <w:r>
        <w:rPr>
          <w:spacing w:val="-3"/>
          <w:w w:val="90"/>
        </w:rPr>
        <w:t> </w:t>
      </w:r>
      <w:r>
        <w:rPr>
          <w:w w:val="90"/>
        </w:rPr>
        <w:t>also</w:t>
      </w:r>
      <w:r>
        <w:rPr>
          <w:spacing w:val="-3"/>
          <w:w w:val="90"/>
        </w:rPr>
        <w:t> </w:t>
      </w:r>
      <w:r>
        <w:rPr>
          <w:w w:val="90"/>
        </w:rPr>
        <w:t>raise</w:t>
      </w:r>
      <w:r>
        <w:rPr>
          <w:spacing w:val="-3"/>
          <w:w w:val="90"/>
        </w:rPr>
        <w:t> </w:t>
      </w:r>
      <w:r>
        <w:rPr>
          <w:w w:val="90"/>
        </w:rPr>
        <w:t>one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</w:t>
      </w:r>
      <w:r>
        <w:rPr>
          <w:spacing w:val="-3"/>
          <w:w w:val="90"/>
        </w:rPr>
        <w:t> </w:t>
      </w:r>
      <w:r>
        <w:rPr>
          <w:w w:val="90"/>
        </w:rPr>
        <w:t>that</w:t>
      </w:r>
      <w:r>
        <w:rPr>
          <w:spacing w:val="-3"/>
          <w:w w:val="90"/>
        </w:rPr>
        <w:t> </w:t>
      </w:r>
      <w:r>
        <w:rPr>
          <w:w w:val="90"/>
        </w:rPr>
        <w:t>needs </w:t>
      </w:r>
      <w:r>
        <w:rPr>
          <w:spacing w:val="-4"/>
        </w:rPr>
        <w:t>prompt</w:t>
      </w:r>
      <w:r>
        <w:rPr>
          <w:spacing w:val="-23"/>
        </w:rPr>
        <w:t> </w:t>
      </w:r>
      <w:r>
        <w:rPr>
          <w:spacing w:val="-4"/>
        </w:rPr>
        <w:t>attention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its</w:t>
      </w:r>
      <w:r>
        <w:rPr>
          <w:spacing w:val="-23"/>
        </w:rPr>
        <w:t> </w:t>
      </w:r>
      <w:r>
        <w:rPr>
          <w:spacing w:val="-4"/>
        </w:rPr>
        <w:t>own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before="35"/>
        <w:ind w:left="0" w:righ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Bilateral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ear</w:t>
      </w:r>
      <w:r>
        <w:rPr>
          <w:b/>
          <w:spacing w:val="-11"/>
          <w:w w:val="85"/>
        </w:rPr>
        <w:t> </w:t>
      </w:r>
      <w:r>
        <w:rPr>
          <w:rFonts w:ascii="Arial" w:hAnsi="Arial"/>
          <w:b/>
          <w:w w:val="85"/>
          <w:sz w:val="23"/>
        </w:rPr>
        <w:t>ﬂ</w:t>
      </w:r>
      <w:r>
        <w:rPr>
          <w:b/>
          <w:w w:val="85"/>
        </w:rPr>
        <w:t>uid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priority</w:t>
      </w:r>
    </w:p>
    <w:p>
      <w:pPr>
        <w:pStyle w:val="BodyText"/>
        <w:spacing w:line="278" w:lineRule="auto" w:before="204"/>
        <w:rPr>
          <w:rFonts w:ascii="Calibri" w:hAnsi="Calibri"/>
          <w:sz w:val="21"/>
        </w:rPr>
      </w:pPr>
      <w:r>
        <w:rPr>
          <w:w w:val="90"/>
        </w:rPr>
        <w:t>Fluid</w:t>
      </w:r>
      <w:r>
        <w:rPr>
          <w:spacing w:val="-11"/>
          <w:w w:val="90"/>
        </w:rPr>
        <w:t> </w:t>
      </w:r>
      <w:r>
        <w:rPr>
          <w:w w:val="90"/>
        </w:rPr>
        <w:t>coming</w:t>
      </w:r>
      <w:r>
        <w:rPr>
          <w:spacing w:val="-11"/>
          <w:w w:val="90"/>
        </w:rPr>
        <w:t> </w:t>
      </w:r>
      <w:r>
        <w:rPr>
          <w:w w:val="90"/>
        </w:rPr>
        <w:t>from</w:t>
      </w:r>
      <w:r>
        <w:rPr>
          <w:spacing w:val="-11"/>
          <w:w w:val="90"/>
        </w:rPr>
        <w:t> </w:t>
      </w:r>
      <w:r>
        <w:rPr>
          <w:w w:val="90"/>
        </w:rPr>
        <w:t>both</w:t>
      </w:r>
      <w:r>
        <w:rPr>
          <w:spacing w:val="-11"/>
          <w:w w:val="90"/>
        </w:rPr>
        <w:t> </w:t>
      </w:r>
      <w:r>
        <w:rPr>
          <w:w w:val="90"/>
        </w:rPr>
        <w:t>ears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normal</w:t>
      </w:r>
      <w:r>
        <w:rPr>
          <w:spacing w:val="-11"/>
          <w:w w:val="90"/>
        </w:rPr>
        <w:t> </w:t>
      </w:r>
      <w:r>
        <w:rPr>
          <w:w w:val="90"/>
        </w:rPr>
        <w:t>variant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needs</w:t>
      </w:r>
      <w:r>
        <w:rPr>
          <w:spacing w:val="-11"/>
          <w:w w:val="90"/>
        </w:rPr>
        <w:t> </w:t>
      </w:r>
      <w:r>
        <w:rPr>
          <w:w w:val="90"/>
        </w:rPr>
        <w:t>an</w:t>
      </w:r>
      <w:r>
        <w:rPr>
          <w:spacing w:val="-11"/>
          <w:w w:val="90"/>
        </w:rPr>
        <w:t> </w:t>
      </w:r>
      <w:r>
        <w:rPr>
          <w:w w:val="90"/>
        </w:rPr>
        <w:t>ENT</w:t>
      </w:r>
      <w:r>
        <w:rPr>
          <w:spacing w:val="-17"/>
          <w:w w:val="90"/>
        </w:rPr>
        <w:t> </w:t>
      </w:r>
      <w:r>
        <w:rPr>
          <w:w w:val="90"/>
        </w:rPr>
        <w:t>assessment</w:t>
      </w:r>
      <w:r>
        <w:rPr>
          <w:spacing w:val="-11"/>
          <w:w w:val="90"/>
        </w:rPr>
        <w:t> </w:t>
      </w:r>
      <w:r>
        <w:rPr>
          <w:w w:val="90"/>
        </w:rPr>
        <w:t>soon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The most common explanation is chronic Eustachian tube dysfunction leading to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buildup behind the eardrum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bilateral drainage in an adult also raises the question of a </w:t>
      </w:r>
      <w:r>
        <w:rPr>
          <w:b/>
          <w:spacing w:val="-6"/>
        </w:rPr>
        <w:t>cerebrospinal</w:t>
      </w:r>
      <w:r>
        <w:rPr>
          <w:b/>
          <w:spacing w:val="-24"/>
        </w:rPr>
        <w:t> </w:t>
      </w:r>
      <w:r>
        <w:rPr>
          <w:rFonts w:ascii="Arial" w:hAnsi="Arial"/>
          <w:b/>
          <w:spacing w:val="-6"/>
          <w:sz w:val="21"/>
        </w:rPr>
        <w:t>ﬂ</w:t>
      </w:r>
      <w:r>
        <w:rPr>
          <w:b/>
          <w:spacing w:val="-6"/>
        </w:rPr>
        <w:t>uid</w:t>
      </w:r>
      <w:r>
        <w:rPr>
          <w:b/>
          <w:spacing w:val="-24"/>
        </w:rPr>
        <w:t> </w:t>
      </w:r>
      <w:r>
        <w:rPr>
          <w:rFonts w:ascii="Arial" w:hAnsi="Arial"/>
          <w:b/>
          <w:spacing w:val="-6"/>
          <w:sz w:val="21"/>
        </w:rPr>
        <w:t>(</w:t>
      </w:r>
      <w:r>
        <w:rPr>
          <w:b/>
          <w:spacing w:val="-6"/>
        </w:rPr>
        <w:t>CSF</w:t>
      </w:r>
      <w:r>
        <w:rPr>
          <w:rFonts w:ascii="Century Gothic" w:hAnsi="Century Gothic"/>
          <w:b/>
          <w:spacing w:val="-6"/>
          <w:sz w:val="21"/>
        </w:rPr>
        <w:t>)</w:t>
      </w:r>
      <w:r>
        <w:rPr>
          <w:rFonts w:ascii="Century Gothic" w:hAnsi="Century Gothic"/>
          <w:b/>
          <w:spacing w:val="-9"/>
          <w:sz w:val="21"/>
        </w:rPr>
        <w:t> </w:t>
      </w:r>
      <w:r>
        <w:rPr>
          <w:b/>
          <w:spacing w:val="-6"/>
        </w:rPr>
        <w:t>leak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especially</w:t>
      </w:r>
      <w:r>
        <w:rPr>
          <w:spacing w:val="-20"/>
        </w:rPr>
        <w:t> </w:t>
      </w:r>
      <w:r>
        <w:rPr>
          <w:spacing w:val="-6"/>
        </w:rPr>
        <w:t>if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uid</w:t>
      </w:r>
      <w:r>
        <w:rPr>
          <w:spacing w:val="-20"/>
        </w:rPr>
        <w:t> </w:t>
      </w:r>
      <w:r>
        <w:rPr>
          <w:spacing w:val="-6"/>
        </w:rPr>
        <w:t>is</w:t>
      </w:r>
      <w:r>
        <w:rPr>
          <w:spacing w:val="-20"/>
        </w:rPr>
        <w:t> </w:t>
      </w:r>
      <w:r>
        <w:rPr>
          <w:spacing w:val="-6"/>
        </w:rPr>
        <w:t>clear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watery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31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1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8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8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line="280" w:lineRule="auto" w:before="204"/>
        <w:rPr>
          <w:rFonts w:ascii="Calibri" w:hAnsi="Calibri"/>
          <w:sz w:val="15"/>
        </w:rPr>
      </w:pPr>
      <w:r>
        <w:rPr>
          <w:w w:val="90"/>
        </w:rPr>
        <w:t>Your</w:t>
      </w:r>
      <w:r>
        <w:rPr>
          <w:spacing w:val="-8"/>
          <w:w w:val="90"/>
        </w:rPr>
        <w:t> </w:t>
      </w:r>
      <w:r>
        <w:rPr>
          <w:w w:val="90"/>
        </w:rPr>
        <w:t>childhood</w:t>
      </w:r>
      <w:r>
        <w:rPr>
          <w:spacing w:val="-8"/>
          <w:w w:val="90"/>
        </w:rPr>
        <w:t> </w:t>
      </w:r>
      <w:r>
        <w:rPr>
          <w:w w:val="90"/>
        </w:rPr>
        <w:t>snorting</w:t>
      </w:r>
      <w:r>
        <w:rPr>
          <w:spacing w:val="-8"/>
          <w:w w:val="90"/>
        </w:rPr>
        <w:t> </w:t>
      </w:r>
      <w:r>
        <w:rPr>
          <w:w w:val="90"/>
        </w:rPr>
        <w:t>pattern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relevant</w:t>
      </w:r>
      <w:r>
        <w:rPr>
          <w:spacing w:val="-8"/>
          <w:w w:val="90"/>
        </w:rPr>
        <w:t> </w:t>
      </w:r>
      <w:r>
        <w:rPr>
          <w:w w:val="90"/>
        </w:rPr>
        <w:t>here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Chronic</w:t>
      </w:r>
      <w:r>
        <w:rPr>
          <w:spacing w:val="-8"/>
          <w:w w:val="90"/>
        </w:rPr>
        <w:t> </w:t>
      </w:r>
      <w:r>
        <w:rPr>
          <w:w w:val="90"/>
        </w:rPr>
        <w:t>nasal</w:t>
      </w:r>
      <w:r>
        <w:rPr>
          <w:spacing w:val="-8"/>
          <w:w w:val="90"/>
        </w:rPr>
        <w:t> </w:t>
      </w:r>
      <w:r>
        <w:rPr>
          <w:w w:val="90"/>
        </w:rPr>
        <w:t>congestion</w:t>
      </w:r>
      <w:r>
        <w:rPr>
          <w:spacing w:val="-8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Eustachian</w:t>
      </w:r>
      <w:r>
        <w:rPr>
          <w:spacing w:val="-8"/>
          <w:w w:val="90"/>
        </w:rPr>
        <w:t> </w:t>
      </w:r>
      <w:r>
        <w:rPr>
          <w:w w:val="90"/>
        </w:rPr>
        <w:t>tube dysfunction dating back to childhood can set up a lifetime of poor middle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ear drainage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that same nasal 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 can also explain the morning airway congestion you described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snorting</w:t>
      </w:r>
      <w:r>
        <w:rPr>
          <w:spacing w:val="-8"/>
          <w:w w:val="90"/>
        </w:rPr>
        <w:t> </w:t>
      </w:r>
      <w:r>
        <w:rPr>
          <w:w w:val="90"/>
        </w:rPr>
        <w:t>may</w:t>
      </w:r>
      <w:r>
        <w:rPr>
          <w:spacing w:val="-8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been</w:t>
      </w:r>
      <w:r>
        <w:rPr>
          <w:spacing w:val="-8"/>
          <w:w w:val="90"/>
        </w:rPr>
        <w:t> </w:t>
      </w:r>
      <w:r>
        <w:rPr>
          <w:w w:val="90"/>
        </w:rPr>
        <w:t>an</w:t>
      </w:r>
      <w:r>
        <w:rPr>
          <w:spacing w:val="-8"/>
          <w:w w:val="90"/>
        </w:rPr>
        <w:t> </w:t>
      </w:r>
      <w:r>
        <w:rPr>
          <w:w w:val="90"/>
        </w:rPr>
        <w:t>attempt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clear</w:t>
      </w:r>
      <w:r>
        <w:rPr>
          <w:spacing w:val="-8"/>
          <w:w w:val="90"/>
        </w:rPr>
        <w:t> </w:t>
      </w:r>
      <w:r>
        <w:rPr>
          <w:w w:val="90"/>
        </w:rPr>
        <w:t>secretions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were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draining</w:t>
      </w:r>
      <w:r>
        <w:rPr>
          <w:spacing w:val="-8"/>
          <w:w w:val="90"/>
        </w:rPr>
        <w:t> </w:t>
      </w:r>
      <w:r>
        <w:rPr>
          <w:w w:val="90"/>
        </w:rPr>
        <w:t>properly</w:t>
      </w:r>
      <w:r>
        <w:rPr>
          <w:spacing w:val="-8"/>
          <w:w w:val="90"/>
        </w:rPr>
        <w:t> </w:t>
      </w:r>
      <w:r>
        <w:rPr>
          <w:w w:val="90"/>
        </w:rPr>
        <w:t>on </w:t>
      </w:r>
      <w:r>
        <w:rPr>
          <w:position w:val="-7"/>
        </w:rPr>
        <w:t>their own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</w:t>
      </w:r>
      <w:r>
        <w:rPr>
          <w:rFonts w:ascii="Calibri" w:hAnsi="Calibri"/>
          <w:sz w:val="15"/>
          <w:u w:val="single"/>
        </w:rPr>
        <w:t>4</w:t>
      </w:r>
      <w:r>
        <w:rPr>
          <w:rFonts w:ascii="Calibri" w:hAnsi="Calibri"/>
          <w:sz w:val="15"/>
          <w:u w:val="none"/>
        </w:rPr>
        <w:t>]</w:t>
      </w:r>
      <w:r>
        <w:rPr>
          <w:rFonts w:ascii="Calibri" w:hAnsi="Calibri"/>
          <w:spacing w:val="40"/>
          <w:sz w:val="15"/>
          <w:u w:val="none"/>
        </w:rPr>
        <w:t> </w:t>
      </w:r>
      <w:r>
        <w:rPr>
          <w:rFonts w:ascii="Calibri" w:hAnsi="Calibri"/>
          <w:sz w:val="15"/>
          <w:u w:val="none"/>
        </w:rPr>
        <w:t>[</w:t>
      </w:r>
      <w:r>
        <w:rPr>
          <w:rFonts w:ascii="Calibri" w:hAnsi="Calibri"/>
          <w:sz w:val="15"/>
          <w:u w:val="single"/>
        </w:rPr>
        <w:t>5</w:t>
      </w:r>
      <w:r>
        <w:rPr>
          <w:rFonts w:ascii="Calibri" w:hAnsi="Calibri"/>
          <w:sz w:val="15"/>
          <w:u w:val="none"/>
        </w:rPr>
        <w:t>]</w:t>
      </w:r>
      <w:r>
        <w:rPr>
          <w:rFonts w:ascii="Calibri" w:hAnsi="Calibri"/>
          <w:spacing w:val="40"/>
          <w:sz w:val="15"/>
          <w:u w:val="none"/>
        </w:rPr>
        <w:t> </w:t>
      </w:r>
      <w:r>
        <w:rPr>
          <w:rFonts w:ascii="Calibri" w:hAnsi="Calibri"/>
          <w:sz w:val="15"/>
          <w:u w:val="none"/>
        </w:rPr>
        <w:t>[</w:t>
      </w:r>
      <w:r>
        <w:rPr>
          <w:rFonts w:ascii="Calibri" w:hAnsi="Calibri"/>
          <w:sz w:val="15"/>
          <w:u w:val="single"/>
        </w:rPr>
        <w:t>1</w:t>
      </w:r>
      <w:r>
        <w:rPr>
          <w:rFonts w:ascii="Calibri" w:hAnsi="Calibri"/>
          <w:sz w:val="15"/>
          <w:u w:val="none"/>
        </w:rPr>
        <w:t>]</w:t>
      </w:r>
    </w:p>
    <w:p>
      <w:pPr>
        <w:pStyle w:val="BodyText"/>
        <w:spacing w:line="278" w:lineRule="auto" w:before="199"/>
        <w:rPr>
          <w:rFonts w:ascii="Calibri" w:hAnsi="Calibri"/>
          <w:sz w:val="21"/>
        </w:rPr>
      </w:pPr>
      <w:r>
        <w:rPr>
          <w:b/>
          <w:spacing w:val="-2"/>
          <w:w w:val="90"/>
        </w:rPr>
        <w:t>If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ear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ﬂ</w:t>
      </w:r>
      <w:r>
        <w:rPr>
          <w:b/>
          <w:spacing w:val="-2"/>
          <w:w w:val="90"/>
        </w:rPr>
        <w:t>uid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is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clear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watery</w:t>
      </w:r>
      <w:r>
        <w:rPr>
          <w:rFonts w:ascii="Arial" w:hAnsi="Arial"/>
          <w:b/>
          <w:spacing w:val="-2"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spacing w:val="-2"/>
          <w:w w:val="90"/>
        </w:rPr>
        <w:t>especially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if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it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increases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when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you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lean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forward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7"/>
          <w:w w:val="90"/>
        </w:rPr>
        <w:t> </w:t>
      </w:r>
      <w:r>
        <w:rPr>
          <w:b/>
          <w:spacing w:val="-2"/>
          <w:w w:val="90"/>
        </w:rPr>
        <w:t>bear </w:t>
      </w:r>
      <w:r>
        <w:rPr>
          <w:b/>
          <w:w w:val="85"/>
        </w:rPr>
        <w:t>down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seek medical assessment promptly</w:t>
      </w:r>
      <w:r>
        <w:rPr>
          <w:rFonts w:ascii="Arial" w:hAnsi="Arial"/>
          <w:w w:val="85"/>
          <w:sz w:val="21"/>
        </w:rPr>
        <w:t>—</w:t>
      </w:r>
      <w:r>
        <w:rPr>
          <w:w w:val="85"/>
        </w:rPr>
        <w:t>that pattern can indicate a CSF leak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85"/>
        </w:rPr>
        <w:t>which needs</w:t>
      </w:r>
      <w:r>
        <w:rPr/>
        <w:t> </w:t>
      </w:r>
      <w:r>
        <w:rPr>
          <w:spacing w:val="-2"/>
        </w:rPr>
        <w:t>imaging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specialist</w:t>
      </w:r>
      <w:r>
        <w:rPr>
          <w:spacing w:val="-23"/>
        </w:rPr>
        <w:t> </w:t>
      </w:r>
      <w:r>
        <w:rPr>
          <w:spacing w:val="-2"/>
        </w:rPr>
        <w:t>follow</w:t>
      </w:r>
      <w:r>
        <w:rPr>
          <w:rFonts w:ascii="Arial" w:hAnsi="Arial"/>
          <w:spacing w:val="-2"/>
          <w:sz w:val="21"/>
        </w:rPr>
        <w:t>-</w:t>
      </w:r>
      <w:r>
        <w:rPr>
          <w:spacing w:val="-2"/>
        </w:rPr>
        <w:t>up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2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2"/>
          <w:sz w:val="21"/>
          <w:u w:val="none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6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before="37"/>
        <w:ind w:left="0" w:righ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Extreme</w:t>
      </w:r>
      <w:r>
        <w:rPr>
          <w:b/>
          <w:spacing w:val="12"/>
        </w:rPr>
        <w:t> </w:t>
      </w:r>
      <w:r>
        <w:rPr>
          <w:b/>
          <w:w w:val="80"/>
        </w:rPr>
        <w:t>sweating</w:t>
      </w:r>
      <w:r>
        <w:rPr>
          <w:b/>
          <w:spacing w:val="13"/>
        </w:rPr>
        <w:t> </w:t>
      </w:r>
      <w:r>
        <w:rPr>
          <w:rFonts w:ascii="Arial" w:hAnsi="Arial"/>
          <w:b/>
          <w:w w:val="80"/>
          <w:sz w:val="23"/>
        </w:rPr>
        <w:t>ﬁ</w:t>
      </w:r>
      <w:r>
        <w:rPr>
          <w:b/>
          <w:w w:val="80"/>
        </w:rPr>
        <w:t>ts</w:t>
      </w:r>
      <w:r>
        <w:rPr>
          <w:b/>
          <w:spacing w:val="13"/>
        </w:rPr>
        <w:t> </w:t>
      </w:r>
      <w:r>
        <w:rPr>
          <w:b/>
          <w:w w:val="80"/>
        </w:rPr>
        <w:t>the</w:t>
      </w:r>
      <w:r>
        <w:rPr>
          <w:b/>
          <w:spacing w:val="12"/>
        </w:rPr>
        <w:t> </w:t>
      </w:r>
      <w:r>
        <w:rPr>
          <w:b/>
          <w:w w:val="80"/>
        </w:rPr>
        <w:t>autonomic</w:t>
      </w:r>
      <w:r>
        <w:rPr>
          <w:b/>
          <w:spacing w:val="13"/>
        </w:rPr>
        <w:t> </w:t>
      </w:r>
      <w:r>
        <w:rPr>
          <w:b/>
          <w:spacing w:val="-2"/>
          <w:w w:val="80"/>
        </w:rPr>
        <w:t>picture</w:t>
      </w:r>
    </w:p>
    <w:p>
      <w:pPr>
        <w:pStyle w:val="BodyText"/>
        <w:spacing w:line="278" w:lineRule="auto" w:before="190"/>
        <w:rPr>
          <w:rFonts w:ascii="Arial"/>
          <w:sz w:val="21"/>
        </w:rPr>
      </w:pPr>
      <w:r>
        <w:rPr>
          <w:spacing w:val="-2"/>
          <w:w w:val="90"/>
        </w:rPr>
        <w:t>Sweating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enough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soak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bedsheets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mattress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severe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hyperhidrosis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night </w:t>
      </w:r>
      <w:r>
        <w:rPr>
          <w:w w:val="90"/>
        </w:rPr>
        <w:t>sweats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 the context of your other symptoms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this is likely autonomic rather than just </w:t>
      </w:r>
      <w:r>
        <w:rPr>
          <w:rFonts w:ascii="Arial"/>
          <w:sz w:val="21"/>
        </w:rPr>
        <w:t>"</w:t>
      </w:r>
      <w:r>
        <w:rPr/>
        <w:t>running</w:t>
      </w:r>
      <w:r>
        <w:rPr>
          <w:spacing w:val="-14"/>
        </w:rPr>
        <w:t> </w:t>
      </w:r>
      <w:r>
        <w:rPr/>
        <w:t>hot</w:t>
      </w:r>
      <w:r>
        <w:rPr>
          <w:rFonts w:ascii="Arial"/>
          <w:sz w:val="21"/>
        </w:rPr>
        <w:t>."</w:t>
      </w:r>
    </w:p>
    <w:p>
      <w:pPr>
        <w:pStyle w:val="BodyText"/>
        <w:spacing w:line="278" w:lineRule="auto" w:before="212"/>
        <w:rPr>
          <w:rFonts w:ascii="Calibri" w:hAnsi="Calibri"/>
          <w:sz w:val="21"/>
        </w:rPr>
      </w:pPr>
      <w:r>
        <w:rPr>
          <w:w w:val="90"/>
        </w:rPr>
        <w:t>Episodic hyperhidrosis is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noted as a clinical clue to autonomic dysre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exia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 is a potentially life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threatening unchecked sympathetic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Combined with your sensory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impaired bladder and the</w:t>
      </w:r>
      <w:r>
        <w:rPr>
          <w:spacing w:val="-5"/>
          <w:w w:val="90"/>
        </w:rPr>
        <w:t> </w:t>
      </w:r>
      <w:r>
        <w:rPr>
          <w:w w:val="90"/>
        </w:rPr>
        <w:t>Valsalva</w:t>
      </w:r>
      <w:r>
        <w:rPr>
          <w:rFonts w:ascii="DejaVu Sans" w:hAnsi="DejaVu Sans"/>
          <w:w w:val="90"/>
          <w:sz w:val="20"/>
        </w:rPr>
        <w:t>/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this raises the question of whether you are </w:t>
      </w:r>
      <w:r>
        <w:rPr>
          <w:spacing w:val="-6"/>
        </w:rPr>
        <w:t>having</w:t>
      </w:r>
      <w:r>
        <w:rPr>
          <w:spacing w:val="-23"/>
        </w:rPr>
        <w:t> </w:t>
      </w:r>
      <w:r>
        <w:rPr>
          <w:spacing w:val="-6"/>
        </w:rPr>
        <w:t>subclinical</w:t>
      </w:r>
      <w:r>
        <w:rPr>
          <w:spacing w:val="-23"/>
        </w:rPr>
        <w:t> </w:t>
      </w:r>
      <w:r>
        <w:rPr>
          <w:spacing w:val="-6"/>
        </w:rPr>
        <w:t>autonomic</w:t>
      </w:r>
      <w:r>
        <w:rPr>
          <w:spacing w:val="-23"/>
        </w:rPr>
        <w:t> </w:t>
      </w:r>
      <w:r>
        <w:rPr>
          <w:spacing w:val="-6"/>
        </w:rPr>
        <w:t>dysre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exia</w:t>
      </w:r>
      <w:r>
        <w:rPr>
          <w:spacing w:val="-23"/>
        </w:rPr>
        <w:t> </w:t>
      </w:r>
      <w:r>
        <w:rPr>
          <w:spacing w:val="-6"/>
        </w:rPr>
        <w:t>episodes</w:t>
      </w:r>
      <w:r>
        <w:rPr>
          <w:spacing w:val="-23"/>
        </w:rPr>
        <w:t> </w:t>
      </w:r>
      <w:r>
        <w:rPr>
          <w:spacing w:val="-6"/>
        </w:rPr>
        <w:t>overnight</w:t>
      </w:r>
      <w:r>
        <w:rPr>
          <w:spacing w:val="-23"/>
        </w:rPr>
        <w:t> </w:t>
      </w:r>
      <w:r>
        <w:rPr>
          <w:spacing w:val="-6"/>
        </w:rPr>
        <w:t>or</w:t>
      </w:r>
      <w:r>
        <w:rPr>
          <w:spacing w:val="-23"/>
        </w:rPr>
        <w:t> </w:t>
      </w:r>
      <w:r>
        <w:rPr>
          <w:spacing w:val="-6"/>
        </w:rPr>
        <w:t>during</w:t>
      </w:r>
      <w:r>
        <w:rPr>
          <w:spacing w:val="-23"/>
        </w:rPr>
        <w:t> </w:t>
      </w:r>
      <w:r>
        <w:rPr>
          <w:spacing w:val="-6"/>
        </w:rPr>
        <w:t>straining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[7]</w:t>
      </w:r>
    </w:p>
    <w:p>
      <w:pPr>
        <w:pStyle w:val="BodyText"/>
        <w:spacing w:line="278" w:lineRule="auto" w:before="205"/>
        <w:rPr>
          <w:rFonts w:ascii="Calibri" w:hAnsi="Calibri"/>
          <w:sz w:val="21"/>
        </w:rPr>
      </w:pPr>
      <w:r>
        <w:rPr>
          <w:w w:val="90"/>
        </w:rPr>
        <w:t>Other</w:t>
      </w:r>
      <w:r>
        <w:rPr>
          <w:spacing w:val="-14"/>
          <w:w w:val="90"/>
        </w:rPr>
        <w:t> </w:t>
      </w:r>
      <w:r>
        <w:rPr>
          <w:w w:val="90"/>
        </w:rPr>
        <w:t>causes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night</w:t>
      </w:r>
      <w:r>
        <w:rPr>
          <w:spacing w:val="-14"/>
          <w:w w:val="90"/>
        </w:rPr>
        <w:t> </w:t>
      </w:r>
      <w:r>
        <w:rPr>
          <w:w w:val="90"/>
        </w:rPr>
        <w:t>sweats</w:t>
      </w:r>
      <w:r>
        <w:rPr>
          <w:spacing w:val="-14"/>
          <w:w w:val="90"/>
        </w:rPr>
        <w:t> </w:t>
      </w:r>
      <w:r>
        <w:rPr>
          <w:w w:val="90"/>
        </w:rPr>
        <w:t>include</w:t>
      </w:r>
      <w:r>
        <w:rPr>
          <w:spacing w:val="-14"/>
          <w:w w:val="90"/>
        </w:rPr>
        <w:t> </w:t>
      </w:r>
      <w:r>
        <w:rPr>
          <w:w w:val="90"/>
        </w:rPr>
        <w:t>medications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low</w:t>
      </w:r>
      <w:r>
        <w:rPr>
          <w:spacing w:val="-14"/>
          <w:w w:val="90"/>
        </w:rPr>
        <w:t> </w:t>
      </w:r>
      <w:r>
        <w:rPr>
          <w:w w:val="90"/>
        </w:rPr>
        <w:t>blood</w:t>
      </w:r>
      <w:r>
        <w:rPr>
          <w:spacing w:val="-14"/>
          <w:w w:val="90"/>
        </w:rPr>
        <w:t> </w:t>
      </w:r>
      <w:r>
        <w:rPr>
          <w:w w:val="90"/>
        </w:rPr>
        <w:t>sugar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infections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neurological conditions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so this needs formal workup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assumption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 the clustering with bladder</w:t>
      </w:r>
      <w:r>
        <w:rPr>
          <w:rFonts w:ascii="Arial" w:hAnsi="Arial"/>
          <w:w w:val="90"/>
          <w:sz w:val="21"/>
        </w:rPr>
        <w:t>, </w:t>
      </w:r>
      <w:r>
        <w:rPr>
          <w:spacing w:val="-8"/>
        </w:rPr>
        <w:t>airway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7"/>
        </w:rPr>
        <w:t> </w:t>
      </w:r>
      <w:r>
        <w:rPr>
          <w:spacing w:val="-8"/>
        </w:rPr>
        <w:t>ear</w:t>
      </w:r>
      <w:r>
        <w:rPr>
          <w:spacing w:val="-17"/>
        </w:rPr>
        <w:t> </w:t>
      </w:r>
      <w:r>
        <w:rPr>
          <w:spacing w:val="-8"/>
        </w:rPr>
        <w:t>symptoms</w:t>
      </w:r>
      <w:r>
        <w:rPr>
          <w:spacing w:val="-17"/>
        </w:rPr>
        <w:t> </w:t>
      </w:r>
      <w:r>
        <w:rPr>
          <w:spacing w:val="-8"/>
        </w:rPr>
        <w:t>makes</w:t>
      </w:r>
      <w:r>
        <w:rPr>
          <w:spacing w:val="-17"/>
        </w:rPr>
        <w:t> </w:t>
      </w:r>
      <w:r>
        <w:rPr>
          <w:spacing w:val="-8"/>
        </w:rPr>
        <w:t>autonomic</w:t>
      </w:r>
      <w:r>
        <w:rPr>
          <w:spacing w:val="-17"/>
        </w:rPr>
        <w:t> </w:t>
      </w:r>
      <w:r>
        <w:rPr>
          <w:spacing w:val="-8"/>
        </w:rPr>
        <w:t>dysfunction</w:t>
      </w:r>
      <w:r>
        <w:rPr>
          <w:spacing w:val="-17"/>
        </w:rPr>
        <w:t> </w:t>
      </w:r>
      <w:r>
        <w:rPr>
          <w:spacing w:val="-8"/>
        </w:rPr>
        <w:t>a</w:t>
      </w:r>
      <w:r>
        <w:rPr>
          <w:spacing w:val="-17"/>
        </w:rPr>
        <w:t> </w:t>
      </w:r>
      <w:r>
        <w:rPr>
          <w:spacing w:val="-8"/>
        </w:rPr>
        <w:t>strong</w:t>
      </w:r>
      <w:r>
        <w:rPr>
          <w:spacing w:val="-17"/>
        </w:rPr>
        <w:t> </w:t>
      </w:r>
      <w:r>
        <w:rPr>
          <w:spacing w:val="-8"/>
        </w:rPr>
        <w:t>candidate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u w:val="single"/>
          <w:vertAlign w:val="superscript"/>
        </w:rPr>
        <w:t>[8]</w:t>
      </w:r>
      <w:r>
        <w:rPr>
          <w:rFonts w:ascii="Calibri" w:hAnsi="Calibri"/>
          <w:spacing w:val="11"/>
          <w:sz w:val="21"/>
          <w:u w:val="single"/>
          <w:vertAlign w:val="baseline"/>
        </w:rPr>
        <w:t> </w:t>
      </w:r>
      <w:r>
        <w:rPr>
          <w:rFonts w:ascii="Calibri" w:hAnsi="Calibri"/>
          <w:spacing w:val="-8"/>
          <w:sz w:val="21"/>
          <w:u w:val="single"/>
          <w:vertAlign w:val="superscript"/>
        </w:rPr>
        <w:t>[9]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jc w:val="both"/>
        <w:rPr>
          <w:b/>
        </w:rPr>
      </w:pPr>
      <w:r>
        <w:rPr>
          <w:b/>
          <w:w w:val="85"/>
        </w:rPr>
        <w:t>How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pieces</w:t>
      </w:r>
      <w:r>
        <w:rPr>
          <w:b/>
          <w:spacing w:val="-15"/>
          <w:w w:val="85"/>
        </w:rPr>
        <w:t> </w:t>
      </w:r>
      <w:r>
        <w:rPr>
          <w:rFonts w:ascii="Arial" w:hAnsi="Arial"/>
          <w:b/>
          <w:w w:val="85"/>
          <w:sz w:val="23"/>
        </w:rPr>
        <w:t>ﬁ</w:t>
      </w:r>
      <w:r>
        <w:rPr>
          <w:b/>
          <w:w w:val="85"/>
        </w:rPr>
        <w:t>t</w:t>
      </w:r>
      <w:r>
        <w:rPr>
          <w:b/>
          <w:spacing w:val="-14"/>
          <w:w w:val="85"/>
        </w:rPr>
        <w:t> </w:t>
      </w:r>
      <w:r>
        <w:rPr>
          <w:b/>
          <w:spacing w:val="-2"/>
          <w:w w:val="85"/>
        </w:rPr>
        <w:t>together</w:t>
      </w:r>
    </w:p>
    <w:p>
      <w:pPr>
        <w:pStyle w:val="BodyText"/>
        <w:spacing w:before="1"/>
        <w:ind w:left="0" w:right="0"/>
        <w:rPr>
          <w:b/>
          <w:sz w:val="17"/>
        </w:rPr>
      </w:pPr>
    </w:p>
    <w:tbl>
      <w:tblPr>
        <w:tblW w:w="0" w:type="auto"/>
        <w:jc w:val="left"/>
        <w:tblInd w:w="59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0"/>
        <w:gridCol w:w="1665"/>
        <w:gridCol w:w="3870"/>
      </w:tblGrid>
      <w:tr>
        <w:trPr>
          <w:trHeight w:val="419" w:hRule="atLeast"/>
        </w:trPr>
        <w:tc>
          <w:tcPr>
            <w:tcW w:w="3360" w:type="dxa"/>
          </w:tcPr>
          <w:p>
            <w:pPr>
              <w:pStyle w:val="TableParagraph"/>
              <w:ind w:left="20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1665" w:type="dxa"/>
          </w:tcPr>
          <w:p>
            <w:pPr>
              <w:pStyle w:val="TableParagraph"/>
              <w:ind w:left="11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System</w:t>
            </w:r>
          </w:p>
        </w:tc>
        <w:tc>
          <w:tcPr>
            <w:tcW w:w="3870" w:type="dxa"/>
          </w:tcPr>
          <w:p>
            <w:pPr>
              <w:pStyle w:val="TableParagraph"/>
              <w:ind w:left="1141"/>
              <w:rPr>
                <w:sz w:val="17"/>
              </w:rPr>
            </w:pPr>
            <w:r>
              <w:rPr>
                <w:sz w:val="17"/>
              </w:rPr>
              <w:t>Autonomic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connection</w:t>
            </w:r>
          </w:p>
        </w:tc>
      </w:tr>
      <w:tr>
        <w:trPr>
          <w:trHeight w:val="434" w:hRule="atLeast"/>
        </w:trPr>
        <w:tc>
          <w:tcPr>
            <w:tcW w:w="336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sensation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Calibri Light"/>
                <w:b w:val="0"/>
                <w:sz w:val="16"/>
              </w:rPr>
              <w:t>30</w:t>
            </w:r>
            <w:r>
              <w:rPr>
                <w:sz w:val="15"/>
              </w:rPr>
              <w:t>+</w:t>
            </w:r>
            <w:r>
              <w:rPr>
                <w:spacing w:val="1"/>
                <w:sz w:val="15"/>
              </w:rPr>
              <w:t> </w:t>
            </w:r>
            <w:r>
              <w:rPr>
                <w:sz w:val="17"/>
              </w:rPr>
              <w:t>hour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</w:p>
        </w:tc>
        <w:tc>
          <w:tcPr>
            <w:tcW w:w="166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Urinary</w:t>
            </w:r>
          </w:p>
        </w:tc>
        <w:tc>
          <w:tcPr>
            <w:tcW w:w="387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Impaired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rFonts w:ascii="Arial" w:hAnsi="Arial"/>
                <w:spacing w:val="-2"/>
                <w:sz w:val="16"/>
              </w:rPr>
              <w:t>ﬀ</w:t>
            </w:r>
            <w:r>
              <w:rPr>
                <w:spacing w:val="-2"/>
                <w:sz w:val="17"/>
              </w:rPr>
              <w:t>erents</w:t>
            </w:r>
          </w:p>
        </w:tc>
      </w:tr>
      <w:tr>
        <w:trPr>
          <w:trHeight w:val="419" w:hRule="atLeast"/>
        </w:trPr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Morning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airway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  <w:r>
              <w:rPr>
                <w:rFonts w:ascii="Calibri Light"/>
                <w:b w:val="0"/>
                <w:spacing w:val="-2"/>
                <w:sz w:val="16"/>
              </w:rPr>
              <w:t>,</w:t>
            </w:r>
            <w:r>
              <w:rPr>
                <w:rFonts w:ascii="Calibri Light"/>
                <w:b w:val="0"/>
                <w:spacing w:val="2"/>
                <w:sz w:val="16"/>
              </w:rPr>
              <w:t> </w:t>
            </w:r>
            <w:r>
              <w:rPr>
                <w:spacing w:val="-2"/>
                <w:sz w:val="17"/>
              </w:rPr>
              <w:t>poor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clearance</w:t>
            </w:r>
          </w:p>
        </w:tc>
        <w:tc>
          <w:tcPr>
            <w:tcW w:w="166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Respiratory</w:t>
            </w:r>
          </w:p>
        </w:tc>
        <w:tc>
          <w:tcPr>
            <w:tcW w:w="387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Impaired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mucociliary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control</w:t>
            </w:r>
          </w:p>
        </w:tc>
      </w:tr>
      <w:tr>
        <w:trPr>
          <w:trHeight w:val="434" w:hRule="atLeast"/>
        </w:trPr>
        <w:tc>
          <w:tcPr>
            <w:tcW w:w="336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Drenching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night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sweats</w:t>
            </w:r>
          </w:p>
        </w:tc>
        <w:tc>
          <w:tcPr>
            <w:tcW w:w="166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Thermoregulatory</w:t>
            </w:r>
          </w:p>
        </w:tc>
        <w:tc>
          <w:tcPr>
            <w:tcW w:w="387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Sympathetic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dysregulation</w:t>
            </w:r>
          </w:p>
        </w:tc>
      </w:tr>
      <w:tr>
        <w:trPr>
          <w:trHeight w:val="419" w:hRule="atLeast"/>
        </w:trPr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pacing w:val="-2"/>
                <w:sz w:val="17"/>
              </w:rPr>
              <w:t>Bilateral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ear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166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5"/>
                <w:sz w:val="17"/>
              </w:rPr>
              <w:t>ENT</w:t>
            </w:r>
          </w:p>
        </w:tc>
        <w:tc>
          <w:tcPr>
            <w:tcW w:w="387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Eustachian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structural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dysfunction</w:t>
            </w:r>
          </w:p>
        </w:tc>
      </w:tr>
      <w:tr>
        <w:trPr>
          <w:trHeight w:val="434" w:hRule="atLeast"/>
        </w:trPr>
        <w:tc>
          <w:tcPr>
            <w:tcW w:w="3360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Childhood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snorting</w:t>
            </w:r>
          </w:p>
        </w:tc>
        <w:tc>
          <w:tcPr>
            <w:tcW w:w="1665" w:type="dx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pacing w:val="-5"/>
                <w:sz w:val="17"/>
              </w:rPr>
              <w:t>ENT</w:t>
            </w:r>
          </w:p>
        </w:tc>
        <w:tc>
          <w:tcPr>
            <w:tcW w:w="387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Chronic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nasal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Eustachian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issue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early</w:t>
            </w:r>
            <w:r>
              <w:rPr>
                <w:spacing w:val="-5"/>
                <w:sz w:val="17"/>
              </w:rPr>
              <w:t> on</w:t>
            </w:r>
          </w:p>
        </w:tc>
      </w:tr>
      <w:tr>
        <w:trPr>
          <w:trHeight w:val="419" w:hRule="atLeast"/>
        </w:trPr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Cannabis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dependent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triggering</w:t>
            </w:r>
          </w:p>
        </w:tc>
        <w:tc>
          <w:tcPr>
            <w:tcW w:w="1665" w:type="dxa"/>
            <w:shd w:val="clear" w:color="auto" w:fill="F5F7FA"/>
          </w:tcPr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sz w:val="17"/>
              </w:rPr>
              <w:t>Cross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pacing w:val="-2"/>
                <w:sz w:val="17"/>
              </w:rPr>
              <w:t>system</w:t>
            </w:r>
          </w:p>
        </w:tc>
        <w:tc>
          <w:tcPr>
            <w:tcW w:w="387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Cannabinoid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modulation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spacing w:val="-4"/>
                <w:sz w:val="17"/>
              </w:rPr>
              <w:t> tone</w:t>
            </w:r>
          </w:p>
        </w:tc>
      </w:tr>
    </w:tbl>
    <w:p>
      <w:pPr>
        <w:pStyle w:val="BodyText"/>
        <w:spacing w:line="278" w:lineRule="auto" w:before="174"/>
        <w:ind w:right="519"/>
        <w:jc w:val="both"/>
        <w:rPr>
          <w:rFonts w:ascii="Calibri" w:hAnsi="Calibri"/>
          <w:sz w:val="21"/>
        </w:rPr>
      </w:pPr>
      <w:r>
        <w:rPr>
          <w:w w:val="90"/>
        </w:rPr>
        <w:t>This</w:t>
      </w:r>
      <w:r>
        <w:rPr>
          <w:spacing w:val="-3"/>
          <w:w w:val="90"/>
        </w:rPr>
        <w:t> </w:t>
      </w:r>
      <w:r>
        <w:rPr>
          <w:w w:val="90"/>
        </w:rPr>
        <w:t>clustering</w:t>
      </w:r>
      <w:r>
        <w:rPr>
          <w:spacing w:val="-3"/>
          <w:w w:val="90"/>
        </w:rPr>
        <w:t> </w:t>
      </w:r>
      <w:r>
        <w:rPr>
          <w:w w:val="90"/>
        </w:rPr>
        <w:t>across</w:t>
      </w:r>
      <w:r>
        <w:rPr>
          <w:spacing w:val="-3"/>
          <w:w w:val="90"/>
        </w:rPr>
        <w:t> </w:t>
      </w:r>
      <w:r>
        <w:rPr>
          <w:w w:val="90"/>
        </w:rPr>
        <w:t>urinary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respiratory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thermoregulatory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ENT</w:t>
      </w:r>
      <w:r>
        <w:rPr>
          <w:spacing w:val="-9"/>
          <w:w w:val="90"/>
        </w:rPr>
        <w:t> </w:t>
      </w:r>
      <w:r>
        <w:rPr>
          <w:w w:val="90"/>
        </w:rPr>
        <w:t>systems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exactly</w:t>
      </w:r>
      <w:r>
        <w:rPr>
          <w:spacing w:val="-3"/>
          <w:w w:val="90"/>
        </w:rPr>
        <w:t> </w:t>
      </w:r>
      <w:r>
        <w:rPr>
          <w:w w:val="90"/>
        </w:rPr>
        <w:t>the </w:t>
      </w:r>
      <w:r>
        <w:rPr>
          <w:spacing w:val="-2"/>
          <w:w w:val="90"/>
        </w:rPr>
        <w:t>pattern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dysautonomia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produces</w:t>
      </w:r>
      <w:r>
        <w:rPr>
          <w:rFonts w:ascii="Arial" w:hAnsi="Arial"/>
          <w:spacing w:val="-2"/>
          <w:w w:val="90"/>
          <w:sz w:val="21"/>
        </w:rPr>
        <w:t>—</w:t>
      </w:r>
      <w:r>
        <w:rPr>
          <w:spacing w:val="-2"/>
          <w:w w:val="90"/>
        </w:rPr>
        <w:t>symptoms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multiple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organ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systems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do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respond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to </w:t>
      </w:r>
      <w:r>
        <w:rPr/>
        <w:t>single</w:t>
      </w:r>
      <w:r>
        <w:rPr>
          <w:rFonts w:ascii="Arial" w:hAnsi="Arial"/>
          <w:sz w:val="21"/>
        </w:rPr>
        <w:t>-</w:t>
      </w:r>
      <w:r>
        <w:rPr/>
        <w:t>organ</w:t>
      </w:r>
      <w:r>
        <w:rPr>
          <w:spacing w:val="-6"/>
        </w:rPr>
        <w:t> </w:t>
      </w:r>
      <w:r>
        <w:rPr/>
        <w:t>treatment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10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11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12</w:t>
      </w:r>
      <w:r>
        <w:rPr>
          <w:rFonts w:ascii="Calibri" w:hAnsi="Calibri"/>
          <w:sz w:val="21"/>
          <w:u w:val="none"/>
          <w:vertAlign w:val="superscript"/>
        </w:rPr>
        <w:t>]</w:t>
      </w:r>
    </w:p>
    <w:p>
      <w:pPr>
        <w:pStyle w:val="BodyText"/>
        <w:spacing w:before="38"/>
        <w:ind w:left="0" w:right="0"/>
        <w:rPr>
          <w:rFonts w:ascii="Calibri"/>
          <w:sz w:val="21"/>
        </w:rPr>
      </w:pPr>
    </w:p>
    <w:p>
      <w:pPr>
        <w:pStyle w:val="Heading1"/>
        <w:jc w:val="both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now</w:t>
      </w:r>
    </w:p>
    <w:p>
      <w:pPr>
        <w:pStyle w:val="BodyText"/>
        <w:spacing w:line="278" w:lineRule="auto"/>
        <w:ind w:right="417"/>
        <w:jc w:val="both"/>
        <w:rPr>
          <w:rFonts w:ascii="Calibri" w:hAnsi="Calibri"/>
          <w:sz w:val="21"/>
        </w:rPr>
      </w:pPr>
      <w:r>
        <w:rPr>
          <w:b/>
          <w:w w:val="90"/>
        </w:rPr>
        <w:t>For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ears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8"/>
          <w:w w:val="90"/>
          <w:sz w:val="21"/>
        </w:rPr>
        <w:t> </w:t>
      </w:r>
      <w:r>
        <w:rPr>
          <w:w w:val="90"/>
        </w:rPr>
        <w:t>book</w:t>
      </w:r>
      <w:r>
        <w:rPr>
          <w:spacing w:val="-11"/>
          <w:w w:val="90"/>
        </w:rPr>
        <w:t> </w:t>
      </w:r>
      <w:r>
        <w:rPr>
          <w:w w:val="90"/>
        </w:rPr>
        <w:t>an</w:t>
      </w:r>
      <w:r>
        <w:rPr>
          <w:spacing w:val="-11"/>
          <w:w w:val="90"/>
        </w:rPr>
        <w:t> </w:t>
      </w:r>
      <w:r>
        <w:rPr>
          <w:w w:val="90"/>
        </w:rPr>
        <w:t>ENT</w:t>
      </w:r>
      <w:r>
        <w:rPr>
          <w:spacing w:val="-11"/>
          <w:w w:val="90"/>
        </w:rPr>
        <w:t> </w:t>
      </w:r>
      <w:r>
        <w:rPr>
          <w:w w:val="90"/>
        </w:rPr>
        <w:t>appointment</w:t>
      </w:r>
      <w:r>
        <w:rPr>
          <w:spacing w:val="-11"/>
          <w:w w:val="90"/>
        </w:rPr>
        <w:t> </w:t>
      </w:r>
      <w:r>
        <w:rPr>
          <w:w w:val="90"/>
        </w:rPr>
        <w:t>soon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urgent</w:t>
      </w:r>
      <w:r>
        <w:rPr>
          <w:spacing w:val="-11"/>
          <w:w w:val="90"/>
        </w:rPr>
        <w:t> </w:t>
      </w:r>
      <w:r>
        <w:rPr>
          <w:w w:val="90"/>
        </w:rPr>
        <w:t>care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clear</w:t>
      </w:r>
      <w:r>
        <w:rPr>
          <w:rFonts w:ascii="DejaVu Sans" w:hAnsi="DejaVu Sans"/>
          <w:w w:val="90"/>
          <w:sz w:val="20"/>
        </w:rPr>
        <w:t>/</w:t>
      </w:r>
      <w:r>
        <w:rPr>
          <w:w w:val="90"/>
        </w:rPr>
        <w:t>watery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bloody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accompanied</w:t>
      </w:r>
      <w:r>
        <w:rPr>
          <w:spacing w:val="-6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hearing</w:t>
      </w:r>
      <w:r>
        <w:rPr>
          <w:spacing w:val="-6"/>
          <w:w w:val="90"/>
        </w:rPr>
        <w:t> </w:t>
      </w:r>
      <w:r>
        <w:rPr>
          <w:w w:val="90"/>
        </w:rPr>
        <w:t>loss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dizziness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headache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Ask</w:t>
      </w:r>
      <w:r>
        <w:rPr>
          <w:spacing w:val="-6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CSF</w:t>
      </w:r>
      <w:r>
        <w:rPr>
          <w:spacing w:val="-6"/>
          <w:w w:val="90"/>
        </w:rPr>
        <w:t> </w:t>
      </w:r>
      <w:r>
        <w:rPr>
          <w:w w:val="90"/>
        </w:rPr>
        <w:t>leak</w:t>
      </w:r>
      <w:r>
        <w:rPr>
          <w:spacing w:val="-6"/>
          <w:w w:val="90"/>
        </w:rPr>
        <w:t> </w:t>
      </w:r>
      <w:r>
        <w:rPr>
          <w:w w:val="90"/>
        </w:rPr>
        <w:t>has </w:t>
      </w:r>
      <w:r>
        <w:rPr/>
        <w:t>been considered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3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2</w:t>
      </w:r>
      <w:r>
        <w:rPr>
          <w:rFonts w:ascii="Calibri" w:hAnsi="Calibri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/>
        <w:rPr>
          <w:rFonts w:ascii="Calibri"/>
          <w:sz w:val="21"/>
        </w:rPr>
      </w:pPr>
      <w:r>
        <w:rPr>
          <w:b/>
          <w:w w:val="90"/>
        </w:rPr>
        <w:t>For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sweating</w:t>
      </w:r>
      <w:r>
        <w:rPr>
          <w:rFonts w:ascii="Arial"/>
          <w:b/>
          <w:w w:val="90"/>
          <w:sz w:val="21"/>
        </w:rPr>
        <w:t>: </w:t>
      </w:r>
      <w:r>
        <w:rPr>
          <w:w w:val="90"/>
        </w:rPr>
        <w:t>mention it to your primary care doctor along with the bladder and airway symptoms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Ask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autonomic</w:t>
      </w:r>
      <w:r>
        <w:rPr>
          <w:spacing w:val="-6"/>
          <w:w w:val="90"/>
        </w:rPr>
        <w:t> </w:t>
      </w:r>
      <w:r>
        <w:rPr>
          <w:w w:val="90"/>
        </w:rPr>
        <w:t>testing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warranted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whether</w:t>
      </w:r>
      <w:r>
        <w:rPr>
          <w:spacing w:val="-6"/>
          <w:w w:val="90"/>
        </w:rPr>
        <w:t> </w:t>
      </w:r>
      <w:r>
        <w:rPr>
          <w:w w:val="90"/>
        </w:rPr>
        <w:t>any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medications </w:t>
      </w:r>
      <w:r>
        <w:rPr>
          <w:spacing w:val="-2"/>
        </w:rPr>
        <w:t>or</w:t>
      </w:r>
      <w:r>
        <w:rPr>
          <w:spacing w:val="-23"/>
        </w:rPr>
        <w:t> </w:t>
      </w:r>
      <w:r>
        <w:rPr>
          <w:spacing w:val="-2"/>
        </w:rPr>
        <w:t>cannabis</w:t>
      </w:r>
      <w:r>
        <w:rPr>
          <w:spacing w:val="-23"/>
        </w:rPr>
        <w:t> </w:t>
      </w:r>
      <w:r>
        <w:rPr>
          <w:spacing w:val="-2"/>
        </w:rPr>
        <w:t>use</w:t>
      </w:r>
      <w:r>
        <w:rPr>
          <w:spacing w:val="-23"/>
        </w:rPr>
        <w:t> </w:t>
      </w:r>
      <w:r>
        <w:rPr>
          <w:spacing w:val="-2"/>
        </w:rPr>
        <w:t>could</w:t>
      </w:r>
      <w:r>
        <w:rPr>
          <w:spacing w:val="-23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contributing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7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  <w:r>
        <w:rPr>
          <w:rFonts w:ascii="Calibri"/>
          <w:spacing w:val="-10"/>
          <w:sz w:val="21"/>
          <w:u w:val="none"/>
          <w:vertAlign w:val="baseline"/>
        </w:rPr>
        <w:t> </w:t>
      </w:r>
      <w:r>
        <w:rPr>
          <w:rFonts w:ascii="Calibri"/>
          <w:spacing w:val="-2"/>
          <w:sz w:val="21"/>
          <w:u w:val="none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8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/>
        <w:rPr>
          <w:rFonts w:ascii="Arial" w:hAnsi="Arial"/>
          <w:sz w:val="21"/>
        </w:rPr>
      </w:pPr>
      <w:r>
        <w:rPr>
          <w:b/>
          <w:w w:val="90"/>
        </w:rPr>
        <w:t>For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overall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picture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bring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one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page</w:t>
      </w:r>
      <w:r>
        <w:rPr>
          <w:spacing w:val="-15"/>
          <w:w w:val="90"/>
        </w:rPr>
        <w:t> </w:t>
      </w:r>
      <w:r>
        <w:rPr>
          <w:w w:val="90"/>
        </w:rPr>
        <w:t>summary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your</w:t>
      </w:r>
      <w:r>
        <w:rPr>
          <w:spacing w:val="-16"/>
          <w:w w:val="90"/>
        </w:rPr>
        <w:t> </w:t>
      </w:r>
      <w:r>
        <w:rPr>
          <w:w w:val="90"/>
        </w:rPr>
        <w:t>next</w:t>
      </w:r>
      <w:r>
        <w:rPr>
          <w:spacing w:val="-15"/>
          <w:w w:val="90"/>
        </w:rPr>
        <w:t> </w:t>
      </w:r>
      <w:r>
        <w:rPr>
          <w:w w:val="90"/>
        </w:rPr>
        <w:t>appointment</w:t>
      </w:r>
      <w:r>
        <w:rPr>
          <w:spacing w:val="-16"/>
          <w:w w:val="90"/>
        </w:rPr>
        <w:t> </w:t>
      </w:r>
      <w:r>
        <w:rPr>
          <w:w w:val="90"/>
        </w:rPr>
        <w:t>listing</w:t>
      </w:r>
      <w:r>
        <w:rPr>
          <w:spacing w:val="-16"/>
          <w:w w:val="90"/>
        </w:rPr>
        <w:t> </w:t>
      </w:r>
      <w:r>
        <w:rPr>
          <w:w w:val="90"/>
        </w:rPr>
        <w:t>all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these symptoms together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clinician who sees only the bladder problem will miss the pattern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one </w:t>
      </w:r>
      <w:r>
        <w:rPr>
          <w:spacing w:val="-8"/>
        </w:rPr>
        <w:t>who</w:t>
      </w:r>
      <w:r>
        <w:rPr>
          <w:spacing w:val="-16"/>
        </w:rPr>
        <w:t> </w:t>
      </w:r>
      <w:r>
        <w:rPr>
          <w:spacing w:val="-8"/>
        </w:rPr>
        <w:t>sees</w:t>
      </w:r>
      <w:r>
        <w:rPr>
          <w:spacing w:val="-16"/>
        </w:rPr>
        <w:t> </w:t>
      </w:r>
      <w:r>
        <w:rPr>
          <w:spacing w:val="-8"/>
        </w:rPr>
        <w:t>the</w:t>
      </w:r>
      <w:r>
        <w:rPr>
          <w:spacing w:val="-16"/>
        </w:rPr>
        <w:t> </w:t>
      </w:r>
      <w:r>
        <w:rPr>
          <w:spacing w:val="-8"/>
        </w:rPr>
        <w:t>whole</w:t>
      </w:r>
      <w:r>
        <w:rPr>
          <w:spacing w:val="-16"/>
        </w:rPr>
        <w:t> </w:t>
      </w:r>
      <w:r>
        <w:rPr>
          <w:spacing w:val="-8"/>
        </w:rPr>
        <w:t>cluster</w:t>
      </w:r>
      <w:r>
        <w:rPr>
          <w:spacing w:val="-16"/>
        </w:rPr>
        <w:t> </w:t>
      </w:r>
      <w:r>
        <w:rPr>
          <w:spacing w:val="-8"/>
        </w:rPr>
        <w:t>will</w:t>
      </w:r>
      <w:r>
        <w:rPr>
          <w:spacing w:val="-16"/>
        </w:rPr>
        <w:t> </w:t>
      </w:r>
      <w:r>
        <w:rPr>
          <w:spacing w:val="-8"/>
        </w:rPr>
        <w:t>think</w:t>
      </w:r>
      <w:r>
        <w:rPr>
          <w:spacing w:val="-16"/>
        </w:rPr>
        <w:t> </w:t>
      </w:r>
      <w:r>
        <w:rPr>
          <w:spacing w:val="-8"/>
        </w:rPr>
        <w:t>di</w:t>
      </w:r>
      <w:r>
        <w:rPr>
          <w:rFonts w:ascii="Arial" w:hAnsi="Arial"/>
          <w:spacing w:val="-8"/>
          <w:sz w:val="21"/>
        </w:rPr>
        <w:t>ﬀ</w:t>
      </w:r>
      <w:r>
        <w:rPr>
          <w:spacing w:val="-8"/>
        </w:rPr>
        <w:t>erently</w:t>
      </w:r>
      <w:r>
        <w:rPr>
          <w:spacing w:val="-16"/>
        </w:rPr>
        <w:t> </w:t>
      </w:r>
      <w:r>
        <w:rPr>
          <w:spacing w:val="-8"/>
        </w:rPr>
        <w:t>about</w:t>
      </w:r>
      <w:r>
        <w:rPr>
          <w:spacing w:val="-16"/>
        </w:rPr>
        <w:t> </w:t>
      </w:r>
      <w:r>
        <w:rPr>
          <w:spacing w:val="-8"/>
        </w:rPr>
        <w:t>workup</w:t>
      </w:r>
      <w:r>
        <w:rPr>
          <w:spacing w:val="-16"/>
        </w:rPr>
        <w:t> </w:t>
      </w:r>
      <w:r>
        <w:rPr>
          <w:spacing w:val="-8"/>
        </w:rPr>
        <w:t>and</w:t>
      </w:r>
      <w:r>
        <w:rPr>
          <w:spacing w:val="-16"/>
        </w:rPr>
        <w:t> </w:t>
      </w:r>
      <w:r>
        <w:rPr>
          <w:spacing w:val="-8"/>
        </w:rPr>
        <w:t>treatment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212"/>
        <w:rPr>
          <w:rFonts w:ascii="Arial"/>
          <w:sz w:val="21"/>
        </w:rPr>
      </w:pPr>
      <w:r>
        <w:rPr>
          <w:w w:val="90"/>
        </w:rPr>
        <w:t>The childhood snorting detail is particularly useful because it suggests this has been developing</w:t>
      </w:r>
      <w:r>
        <w:rPr>
          <w:spacing w:val="-16"/>
          <w:w w:val="90"/>
        </w:rPr>
        <w:t> </w:t>
      </w:r>
      <w:r>
        <w:rPr>
          <w:w w:val="90"/>
        </w:rPr>
        <w:t>for</w:t>
      </w:r>
      <w:r>
        <w:rPr>
          <w:spacing w:val="-16"/>
          <w:w w:val="90"/>
        </w:rPr>
        <w:t> </w:t>
      </w:r>
      <w:r>
        <w:rPr>
          <w:w w:val="90"/>
        </w:rPr>
        <w:t>decades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something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started</w:t>
      </w:r>
      <w:r>
        <w:rPr>
          <w:spacing w:val="-16"/>
          <w:w w:val="90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use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spacing w:val="-16"/>
          <w:w w:val="90"/>
        </w:rPr>
        <w:t> </w:t>
      </w:r>
      <w:r>
        <w:rPr>
          <w:w w:val="90"/>
        </w:rPr>
        <w:t>the framing from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catheter complications</w:t>
      </w:r>
      <w:r>
        <w:rPr>
          <w:rFonts w:ascii="Arial"/>
          <w:w w:val="90"/>
          <w:sz w:val="21"/>
        </w:rPr>
        <w:t>" </w:t>
      </w:r>
      <w:r>
        <w:rPr>
          <w:w w:val="90"/>
        </w:rPr>
        <w:t>to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long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standing autonomic</w:t>
      </w:r>
      <w:r>
        <w:rPr>
          <w:rFonts w:ascii="DejaVu Sans"/>
          <w:w w:val="90"/>
          <w:sz w:val="20"/>
        </w:rPr>
        <w:t>/</w:t>
      </w:r>
      <w:r>
        <w:rPr>
          <w:w w:val="90"/>
        </w:rPr>
        <w:t>structural issue that </w:t>
      </w:r>
      <w:r>
        <w:rPr>
          <w:spacing w:val="-8"/>
        </w:rPr>
        <w:t>catheter</w:t>
      </w:r>
      <w:r>
        <w:rPr>
          <w:spacing w:val="-23"/>
        </w:rPr>
        <w:t> </w:t>
      </w:r>
      <w:r>
        <w:rPr>
          <w:spacing w:val="-8"/>
        </w:rPr>
        <w:t>use</w:t>
      </w:r>
      <w:r>
        <w:rPr>
          <w:spacing w:val="-23"/>
        </w:rPr>
        <w:t> </w:t>
      </w:r>
      <w:r>
        <w:rPr>
          <w:spacing w:val="-8"/>
        </w:rPr>
        <w:t>has</w:t>
      </w:r>
      <w:r>
        <w:rPr>
          <w:spacing w:val="-23"/>
        </w:rPr>
        <w:t> </w:t>
      </w:r>
      <w:r>
        <w:rPr>
          <w:spacing w:val="-8"/>
        </w:rPr>
        <w:t>been</w:t>
      </w:r>
      <w:r>
        <w:rPr>
          <w:spacing w:val="-23"/>
        </w:rPr>
        <w:t> </w:t>
      </w:r>
      <w:r>
        <w:rPr>
          <w:spacing w:val="-8"/>
        </w:rPr>
        <w:t>managing</w:t>
      </w:r>
      <w:r>
        <w:rPr>
          <w:spacing w:val="-23"/>
        </w:rPr>
        <w:t> </w:t>
      </w:r>
      <w:r>
        <w:rPr>
          <w:spacing w:val="-8"/>
        </w:rPr>
        <w:t>or</w:t>
      </w:r>
      <w:r>
        <w:rPr>
          <w:spacing w:val="-23"/>
        </w:rPr>
        <w:t> </w:t>
      </w:r>
      <w:r>
        <w:rPr>
          <w:spacing w:val="-8"/>
        </w:rPr>
        <w:t>masking</w:t>
      </w:r>
      <w:r>
        <w:rPr>
          <w:rFonts w:ascii="Arial"/>
          <w:spacing w:val="-8"/>
          <w:sz w:val="21"/>
        </w:rPr>
        <w:t>."</w:t>
      </w:r>
    </w:p>
    <w:p>
      <w:pPr>
        <w:spacing w:before="24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 w:righ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Calibri"/>
          <w:sz w:val="19"/>
          <w:u w:val="none"/>
        </w:rPr>
      </w:pPr>
      <w:hyperlink r:id="rId6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Calibri"/>
            <w:spacing w:val="-2"/>
            <w:sz w:val="19"/>
            <w:u w:val="single"/>
          </w:rPr>
          <w:t>262265/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Calibri"/>
          <w:sz w:val="19"/>
          <w:u w:val="none"/>
        </w:rPr>
      </w:pPr>
      <w:hyperlink r:id="rId7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arquivosdeorl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br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conteudo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acervo</w:t>
        </w:r>
        <w:r>
          <w:rPr>
            <w:rFonts w:ascii="Calibri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eng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asp</w:t>
        </w:r>
        <w:r>
          <w:rPr>
            <w:rFonts w:ascii="Calibri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Id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rFonts w:ascii="Calibri"/>
            <w:spacing w:val="-4"/>
            <w:sz w:val="19"/>
            <w:u w:val="single"/>
          </w:rPr>
          <w:t>731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4" w:after="0"/>
        <w:ind w:left="703" w:right="0" w:hanging="197"/>
        <w:jc w:val="left"/>
        <w:rPr>
          <w:rFonts w:ascii="Calibri"/>
          <w:sz w:val="19"/>
          <w:u w:val="none"/>
        </w:rPr>
      </w:pPr>
      <w:hyperlink r:id="rId8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medicalnewstoday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articles</w:t>
        </w:r>
        <w:r>
          <w:rPr>
            <w:rFonts w:ascii="Calibri"/>
            <w:spacing w:val="-4"/>
            <w:sz w:val="19"/>
            <w:u w:val="single"/>
          </w:rPr>
          <w:t>/319788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370" w:hanging="199"/>
        <w:jc w:val="left"/>
        <w:rPr>
          <w:sz w:val="19"/>
          <w:u w:val="none"/>
        </w:rPr>
      </w:pPr>
      <w:hyperlink r:id="rId9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kingstonandrichmond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nhs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uk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patients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and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families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patient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leaflets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eustachian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tube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dysfunction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chil</w:t>
        </w:r>
      </w:hyperlink>
      <w:r>
        <w:rPr>
          <w:spacing w:val="80"/>
          <w:w w:val="150"/>
          <w:sz w:val="19"/>
          <w:u w:val="none"/>
        </w:rPr>
        <w:t>   </w:t>
      </w:r>
      <w:hyperlink r:id="rId9">
        <w:r>
          <w:rPr>
            <w:spacing w:val="-4"/>
            <w:sz w:val="19"/>
            <w:u w:val="single"/>
          </w:rPr>
          <w:t>dren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36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med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stanford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edu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ohns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OHNS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healthcare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earinstitute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conditions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treat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eustachian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tube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dysfunction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294" w:hanging="199"/>
        <w:jc w:val="left"/>
        <w:rPr>
          <w:sz w:val="19"/>
          <w:u w:val="none"/>
        </w:rPr>
      </w:pPr>
      <w:hyperlink r:id="rId11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cureus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articles</w:t>
        </w:r>
        <w:r>
          <w:rPr>
            <w:rFonts w:ascii="Calibri"/>
            <w:spacing w:val="-2"/>
            <w:w w:val="90"/>
            <w:sz w:val="19"/>
            <w:u w:val="single"/>
          </w:rPr>
          <w:t>/337552-</w:t>
        </w:r>
        <w:r>
          <w:rPr>
            <w:spacing w:val="-2"/>
            <w:w w:val="90"/>
            <w:sz w:val="19"/>
            <w:u w:val="single"/>
          </w:rPr>
          <w:t>transcanal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endoscopic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repair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cerebrospinal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fluid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otorrhea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secondary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to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</w:t>
        </w:r>
      </w:hyperlink>
      <w:r>
        <w:rPr>
          <w:spacing w:val="80"/>
          <w:w w:val="150"/>
          <w:sz w:val="19"/>
          <w:u w:val="none"/>
        </w:rPr>
        <w:t>   </w:t>
      </w:r>
      <w:hyperlink r:id="rId11">
        <w:r>
          <w:rPr>
            <w:spacing w:val="-2"/>
            <w:sz w:val="19"/>
            <w:u w:val="single"/>
          </w:rPr>
          <w:t>ongenital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inner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ear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anoma</w:t>
        </w:r>
        <w:r>
          <w:rPr>
            <w:spacing w:val="-2"/>
            <w:sz w:val="19"/>
            <w:u w:val="none"/>
          </w:rPr>
          <w:t>ly</w:t>
        </w:r>
        <w:r>
          <w:rPr>
            <w:rFonts w:ascii="Calibri"/>
            <w:spacing w:val="-18"/>
            <w:sz w:val="18"/>
            <w:u w:val="single"/>
          </w:rPr>
          <w:t> 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using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topical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fluorescein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24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continuum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aan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doi</w:t>
        </w:r>
        <w:r>
          <w:rPr>
            <w:rFonts w:ascii="Calibri"/>
            <w:spacing w:val="-4"/>
            <w:sz w:val="19"/>
            <w:u w:val="single"/>
          </w:rPr>
          <w:t>/10.1212/01.</w:t>
        </w:r>
        <w:r>
          <w:rPr>
            <w:spacing w:val="-4"/>
            <w:sz w:val="19"/>
            <w:u w:val="single"/>
          </w:rPr>
          <w:t>CON</w:t>
        </w:r>
        <w:r>
          <w:rPr>
            <w:rFonts w:ascii="Calibri"/>
            <w:spacing w:val="-4"/>
            <w:sz w:val="19"/>
            <w:u w:val="single"/>
          </w:rPr>
          <w:t>.0000299969.51137.</w:t>
        </w:r>
        <w:r>
          <w:rPr>
            <w:spacing w:val="-4"/>
            <w:sz w:val="19"/>
            <w:u w:val="single"/>
          </w:rPr>
          <w:t>ad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25" w:after="0"/>
        <w:ind w:left="703" w:right="0" w:hanging="197"/>
        <w:jc w:val="left"/>
        <w:rPr>
          <w:rFonts w:ascii="Calibri"/>
          <w:sz w:val="19"/>
          <w:u w:val="none"/>
        </w:rPr>
      </w:pPr>
      <w:hyperlink r:id="rId13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nhs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uk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symptoms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n</w:t>
        </w:r>
        <w:r>
          <w:rPr>
            <w:w w:val="90"/>
            <w:sz w:val="19"/>
            <w:u w:val="none"/>
          </w:rPr>
          <w:t>ig</w:t>
        </w:r>
        <w:r>
          <w:rPr>
            <w:w w:val="90"/>
            <w:sz w:val="19"/>
            <w:u w:val="single"/>
          </w:rPr>
          <w:t>ht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sweats</w:t>
        </w:r>
        <w:r>
          <w:rPr>
            <w:rFonts w:ascii="Calibri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sleepfoundation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n</w:t>
        </w:r>
        <w:r>
          <w:rPr>
            <w:w w:val="90"/>
            <w:sz w:val="19"/>
            <w:u w:val="none"/>
          </w:rPr>
          <w:t>ig</w:t>
        </w:r>
        <w:r>
          <w:rPr>
            <w:w w:val="90"/>
            <w:sz w:val="19"/>
            <w:u w:val="single"/>
          </w:rPr>
          <w:t>ht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sweats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causes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</w:t>
        </w:r>
        <w:r>
          <w:rPr>
            <w:w w:val="90"/>
            <w:sz w:val="19"/>
            <w:u w:val="none"/>
          </w:rPr>
          <w:t>ig</w:t>
        </w:r>
        <w:r>
          <w:rPr>
            <w:w w:val="90"/>
            <w:sz w:val="19"/>
            <w:u w:val="single"/>
          </w:rPr>
          <w:t>ht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sweats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Calibri"/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"/>
            <w:spacing w:val="-2"/>
            <w:sz w:val="19"/>
            <w:u w:val="single"/>
          </w:rPr>
          <w:t>12705040/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rFonts w:ascii="Calibri"/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"/>
            <w:spacing w:val="-2"/>
            <w:sz w:val="19"/>
            <w:u w:val="single"/>
          </w:rPr>
          <w:t>12234583/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my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clevelandclinic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diseases</w:t>
        </w:r>
        <w:r>
          <w:rPr>
            <w:rFonts w:ascii="Calibri"/>
            <w:w w:val="90"/>
            <w:sz w:val="19"/>
            <w:u w:val="single"/>
          </w:rPr>
          <w:t>/6004-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my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clevelandclinic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diseases</w:t>
        </w:r>
        <w:r>
          <w:rPr>
            <w:rFonts w:ascii="Calibri"/>
            <w:w w:val="90"/>
            <w:sz w:val="19"/>
            <w:u w:val="single"/>
          </w:rPr>
          <w:t>/22527-</w:t>
        </w:r>
        <w:r>
          <w:rPr>
            <w:w w:val="90"/>
            <w:sz w:val="19"/>
            <w:u w:val="single"/>
          </w:rPr>
          <w:t>eustachian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tube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dysfunction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49" w:after="0"/>
        <w:ind w:left="704" w:right="315" w:hanging="297"/>
        <w:jc w:val="left"/>
        <w:rPr>
          <w:rFonts w:ascii="Calibri"/>
          <w:sz w:val="19"/>
          <w:u w:val="none"/>
        </w:rPr>
      </w:pPr>
      <w:hyperlink r:id="rId19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nhstaysidecdn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scot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nhs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uk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NHSTaysideWeb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idcp</w:t>
        </w:r>
        <w:r>
          <w:rPr>
            <w:spacing w:val="-2"/>
            <w:w w:val="90"/>
            <w:sz w:val="19"/>
            <w:u w:val="none"/>
          </w:rPr>
          <w:t>lg</w:t>
        </w:r>
        <w:r>
          <w:rPr>
            <w:rFonts w:ascii="Calibri"/>
            <w:spacing w:val="-2"/>
            <w:w w:val="90"/>
            <w:sz w:val="19"/>
            <w:u w:val="single"/>
          </w:rPr>
          <w:t>?</w:t>
        </w:r>
        <w:r>
          <w:rPr>
            <w:spacing w:val="-2"/>
            <w:w w:val="90"/>
            <w:sz w:val="19"/>
            <w:u w:val="single"/>
          </w:rPr>
          <w:t>IdcService</w:t>
        </w:r>
        <w:r>
          <w:rPr>
            <w:rFonts w:ascii="Calibri"/>
            <w:spacing w:val="-2"/>
            <w:w w:val="90"/>
            <w:sz w:val="16"/>
            <w:u w:val="single"/>
          </w:rPr>
          <w:t>=</w:t>
        </w:r>
        <w:r>
          <w:rPr>
            <w:spacing w:val="-2"/>
            <w:w w:val="90"/>
            <w:sz w:val="19"/>
            <w:u w:val="single"/>
          </w:rPr>
          <w:t>GET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SECURE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FILE</w:t>
        </w:r>
        <w:r>
          <w:rPr>
            <w:rFonts w:ascii="Courier New"/>
            <w:spacing w:val="-2"/>
            <w:w w:val="90"/>
            <w:sz w:val="18"/>
            <w:u w:val="single"/>
          </w:rPr>
          <w:t>&amp;</w:t>
        </w:r>
        <w:r>
          <w:rPr>
            <w:spacing w:val="-2"/>
            <w:w w:val="90"/>
            <w:sz w:val="19"/>
            <w:u w:val="single"/>
          </w:rPr>
          <w:t>dDocName</w:t>
        </w:r>
        <w:r>
          <w:rPr>
            <w:rFonts w:ascii="Calibri"/>
            <w:spacing w:val="-2"/>
            <w:w w:val="90"/>
            <w:sz w:val="16"/>
            <w:u w:val="single"/>
          </w:rPr>
          <w:t>=</w:t>
        </w:r>
        <w:r>
          <w:rPr>
            <w:spacing w:val="-2"/>
            <w:w w:val="90"/>
            <w:sz w:val="19"/>
            <w:u w:val="single"/>
          </w:rPr>
          <w:t>PROD</w:t>
        </w:r>
        <w:r>
          <w:rPr>
            <w:rFonts w:ascii="Calibri"/>
            <w:spacing w:val="-2"/>
            <w:w w:val="90"/>
            <w:sz w:val="19"/>
            <w:u w:val="single"/>
          </w:rPr>
          <w:t>_36</w:t>
        </w:r>
      </w:hyperlink>
      <w:r>
        <w:rPr>
          <w:rFonts w:ascii="Calibri"/>
          <w:spacing w:val="80"/>
          <w:sz w:val="19"/>
          <w:u w:val="none"/>
        </w:rPr>
        <w:t>   </w:t>
      </w:r>
      <w:hyperlink r:id="rId19">
        <w:r>
          <w:rPr>
            <w:rFonts w:ascii="Calibri"/>
            <w:spacing w:val="-2"/>
            <w:sz w:val="19"/>
            <w:u w:val="single"/>
          </w:rPr>
          <w:t>8483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Rendition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web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RevisionSelectionMethod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LatestReleased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noSaveAs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Calibri"/>
            <w:spacing w:val="-2"/>
            <w:sz w:val="19"/>
            <w:u w:val="single"/>
          </w:rPr>
          <w:t>1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5" w:after="0"/>
        <w:ind w:left="704" w:right="0" w:hanging="296"/>
        <w:jc w:val="left"/>
        <w:rPr>
          <w:rFonts w:ascii="Calibri"/>
          <w:sz w:val="19"/>
          <w:u w:val="none"/>
        </w:rPr>
      </w:pPr>
      <w:hyperlink r:id="rId2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fami</w:t>
        </w:r>
        <w:r>
          <w:rPr>
            <w:w w:val="90"/>
            <w:sz w:val="19"/>
            <w:u w:val="none"/>
          </w:rPr>
          <w:t>ly</w:t>
        </w:r>
        <w:r>
          <w:rPr>
            <w:spacing w:val="78"/>
            <w:sz w:val="18"/>
            <w:u w:val="single"/>
          </w:rPr>
          <w:t> </w:t>
        </w:r>
        <w:r>
          <w:rPr>
            <w:w w:val="90"/>
            <w:sz w:val="19"/>
            <w:u w:val="single"/>
          </w:rPr>
          <w:t>doctor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condition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eustachian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tube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dysfunction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hopkinsmedicine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expert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qa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eustachian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tube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dysfunction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Calibri"/>
          <w:sz w:val="19"/>
          <w:u w:val="none"/>
        </w:rPr>
      </w:pPr>
      <w:hyperlink r:id="rId22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rale</w:t>
        </w:r>
        <w:r>
          <w:rPr>
            <w:w w:val="90"/>
            <w:sz w:val="19"/>
            <w:u w:val="none"/>
          </w:rPr>
          <w:t>ig</w:t>
        </w:r>
        <w:r>
          <w:rPr>
            <w:w w:val="90"/>
            <w:sz w:val="19"/>
            <w:u w:val="single"/>
          </w:rPr>
          <w:t>hcapitolent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/6-</w:t>
        </w:r>
        <w:r>
          <w:rPr>
            <w:w w:val="90"/>
            <w:sz w:val="19"/>
            <w:u w:val="single"/>
          </w:rPr>
          <w:t>solutions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eustachian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tube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dysfunction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rFonts w:ascii="Calibri"/>
            <w:spacing w:val="-5"/>
            <w:w w:val="90"/>
            <w:sz w:val="19"/>
            <w:u w:val="single"/>
          </w:rPr>
          <w:t>2/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rFonts w:ascii="Calibri"/>
          <w:sz w:val="19"/>
          <w:u w:val="none"/>
        </w:rPr>
      </w:pPr>
      <w:hyperlink r:id="rId23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foothillsneurolo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hyperhidrosis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neurological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condition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Noto Sans">
    <w:altName w:val="Noto Sans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DejaVu Sans">
    <w:altName w:val="DejaVu Sans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3"/>
      <w:ind w:left="284" w:right="300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314" w:right="300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9"/>
      <w:ind w:left="704" w:hanging="296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199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ncbi.nlm.nih.gov/books/NBK262265/" TargetMode="External"/><Relationship Id="rId7" Type="http://schemas.openxmlformats.org/officeDocument/2006/relationships/hyperlink" Target="https://arquivosdeorl.org.br/conteudo/acervo_eng.asp?Id=731" TargetMode="External"/><Relationship Id="rId8" Type="http://schemas.openxmlformats.org/officeDocument/2006/relationships/hyperlink" Target="https://www.medicalnewstoday.com/articles/319788" TargetMode="External"/><Relationship Id="rId9" Type="http://schemas.openxmlformats.org/officeDocument/2006/relationships/hyperlink" Target="https://www.kingstonandrichmond.nhs.uk/patients-and-families/patient-leaflets/eustachian-tube-dysfunction-in-children" TargetMode="External"/><Relationship Id="rId10" Type="http://schemas.openxmlformats.org/officeDocument/2006/relationships/hyperlink" Target="https://med.stanford.edu/ohns/OHNS-healthcare/earinstitute/conditions-we-treat/eustachian-tube-dysfunction.html" TargetMode="External"/><Relationship Id="rId11" Type="http://schemas.openxmlformats.org/officeDocument/2006/relationships/hyperlink" Target="https://www.cureus.com/articles/337552-transcanal-endoscopic-repair-of-cerebrospinal-fluid-otorrhea-secondary-to-congenital-inner-ear-anomaly-using-topical-fluorescein" TargetMode="External"/><Relationship Id="rId12" Type="http://schemas.openxmlformats.org/officeDocument/2006/relationships/hyperlink" Target="https://continuum.aan.com/doi/10.1212/01.CON.0000299969.51137.ad" TargetMode="External"/><Relationship Id="rId13" Type="http://schemas.openxmlformats.org/officeDocument/2006/relationships/hyperlink" Target="https://www.nhs.uk/symptoms/night-sweats/" TargetMode="External"/><Relationship Id="rId14" Type="http://schemas.openxmlformats.org/officeDocument/2006/relationships/hyperlink" Target="https://www.sleepfoundation.org/night-sweats/causes-of-night-sweats" TargetMode="External"/><Relationship Id="rId15" Type="http://schemas.openxmlformats.org/officeDocument/2006/relationships/hyperlink" Target="https://pmc.ncbi.nlm.nih.gov/articles/PMC12705040/" TargetMode="External"/><Relationship Id="rId16" Type="http://schemas.openxmlformats.org/officeDocument/2006/relationships/hyperlink" Target="https://pmc.ncbi.nlm.nih.gov/articles/PMC12234583/" TargetMode="External"/><Relationship Id="rId17" Type="http://schemas.openxmlformats.org/officeDocument/2006/relationships/hyperlink" Target="https://my.clevelandclinic.org/health/diseases/6004-dysautonomia" TargetMode="External"/><Relationship Id="rId18" Type="http://schemas.openxmlformats.org/officeDocument/2006/relationships/hyperlink" Target="https://my.clevelandclinic.org/health/diseases/22527-eustachian-tube-dysfunction" TargetMode="External"/><Relationship Id="rId19" Type="http://schemas.openxmlformats.org/officeDocument/2006/relationships/hyperlink" Target="https://www.nhstaysidecdn.scot.nhs.uk/NHSTaysideWeb/idcplg?IdcService=GET_SECURE_FILE&amp;dDocName=PROD_368483&amp;Rendition=web&amp;RevisionSelectionMethod=LatestReleased&amp;noSaveAs=1" TargetMode="External"/><Relationship Id="rId20" Type="http://schemas.openxmlformats.org/officeDocument/2006/relationships/hyperlink" Target="https://familydoctor.org/condition/eustachian-tube-dysfunction/" TargetMode="External"/><Relationship Id="rId21" Type="http://schemas.openxmlformats.org/officeDocument/2006/relationships/hyperlink" Target="https://www.hopkinsmedicine.org/health/expert-qa/eustachian-tube-dysfunction" TargetMode="External"/><Relationship Id="rId22" Type="http://schemas.openxmlformats.org/officeDocument/2006/relationships/hyperlink" Target="https://raleighcapitolent.com/6-solutions-for-eustachian-tube-dysfunction-2/" TargetMode="External"/><Relationship Id="rId23" Type="http://schemas.openxmlformats.org/officeDocument/2006/relationships/hyperlink" Target="https://foothillsneurology.com/is-hyperhidrosis-a-neurological-condition/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2026-11-01T20:01:39Z</dcterms:created>
  <dcterms:modified xsi:type="dcterms:W3CDTF">2026-11-01T20:01:39Z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